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6A2EF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A2EFF" w:rsidRDefault="003069BA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EF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A2EFF" w:rsidRDefault="003069BA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Томской области от 27.09.2019 N 343а</w:t>
            </w:r>
            <w:r>
              <w:rPr>
                <w:sz w:val="48"/>
              </w:rPr>
              <w:br/>
              <w:t>(ред. от 27.02.2026)</w:t>
            </w:r>
            <w:r>
              <w:rPr>
                <w:sz w:val="48"/>
              </w:rPr>
              <w:br/>
              <w:t>"Об утверждении государственной программы "Охрана окружающей среды, воспроизводство и рациональное использование природных ресурсов"</w:t>
            </w:r>
          </w:p>
        </w:tc>
      </w:tr>
      <w:tr w:rsidR="006A2EF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A2EFF" w:rsidRDefault="003069B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6A2EFF" w:rsidRDefault="006A2EFF">
      <w:pPr>
        <w:pStyle w:val="ConsPlusNormal0"/>
        <w:sectPr w:rsidR="006A2EF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A2EFF" w:rsidRDefault="006A2EFF">
      <w:pPr>
        <w:pStyle w:val="ConsPlusNormal0"/>
        <w:jc w:val="both"/>
        <w:outlineLvl w:val="0"/>
      </w:pPr>
    </w:p>
    <w:p w:rsidR="006A2EFF" w:rsidRDefault="003069BA">
      <w:pPr>
        <w:pStyle w:val="ConsPlusTitle0"/>
        <w:jc w:val="center"/>
        <w:outlineLvl w:val="0"/>
      </w:pPr>
      <w:r>
        <w:t>АДМИНИСТРАЦИЯ ТОМСКОЙ ОБЛАСТИ</w:t>
      </w:r>
    </w:p>
    <w:p w:rsidR="006A2EFF" w:rsidRDefault="006A2EFF">
      <w:pPr>
        <w:pStyle w:val="ConsPlusTitle0"/>
        <w:jc w:val="both"/>
      </w:pPr>
    </w:p>
    <w:p w:rsidR="006A2EFF" w:rsidRDefault="003069BA">
      <w:pPr>
        <w:pStyle w:val="ConsPlusTitle0"/>
        <w:jc w:val="center"/>
      </w:pPr>
      <w:r>
        <w:t>ПОСТАНОВЛЕНИЕ</w:t>
      </w:r>
    </w:p>
    <w:p w:rsidR="006A2EFF" w:rsidRDefault="003069BA">
      <w:pPr>
        <w:pStyle w:val="ConsPlusTitle0"/>
        <w:jc w:val="center"/>
      </w:pPr>
      <w:r>
        <w:t>от 27 сентября 2019 г. N 343а</w:t>
      </w:r>
    </w:p>
    <w:p w:rsidR="006A2EFF" w:rsidRDefault="006A2EFF">
      <w:pPr>
        <w:pStyle w:val="ConsPlusTitle0"/>
        <w:jc w:val="both"/>
      </w:pPr>
    </w:p>
    <w:p w:rsidR="006A2EFF" w:rsidRDefault="003069BA">
      <w:pPr>
        <w:pStyle w:val="ConsPlusTitle0"/>
        <w:jc w:val="center"/>
      </w:pPr>
      <w:r>
        <w:t>ОБ УТВЕРЖДЕНИИ ГОСУДАРСТВЕННОЙ ПРОГРАММЫ</w:t>
      </w:r>
    </w:p>
    <w:p w:rsidR="006A2EFF" w:rsidRDefault="003069BA">
      <w:pPr>
        <w:pStyle w:val="ConsPlusTitle0"/>
        <w:jc w:val="center"/>
      </w:pPr>
      <w:r>
        <w:t>"ОХРАНА ОКРУЖАЮЩЕЙ СРЕДЫ, ВОСПРОИЗВОДСТВО И</w:t>
      </w:r>
    </w:p>
    <w:p w:rsidR="006A2EFF" w:rsidRDefault="003069BA">
      <w:pPr>
        <w:pStyle w:val="ConsPlusTitle0"/>
        <w:jc w:val="center"/>
      </w:pPr>
      <w:r>
        <w:t>РАЦИОНАЛЬНОЕ ИСПОЛЬЗОВАНИЕ ПРИРОДНЫХ РЕСУРСОВ"</w:t>
      </w:r>
    </w:p>
    <w:p w:rsidR="006A2EFF" w:rsidRDefault="006A2E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A2E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EFF" w:rsidRDefault="006A2E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EFF" w:rsidRDefault="006A2E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2EFF" w:rsidRDefault="003069B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2EFF" w:rsidRDefault="003069B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6A2EFF" w:rsidRDefault="003069BA">
            <w:pPr>
              <w:pStyle w:val="ConsPlusNormal0"/>
              <w:jc w:val="center"/>
            </w:pPr>
            <w:r>
              <w:rPr>
                <w:color w:val="392C69"/>
              </w:rPr>
              <w:t>от 31.03.2020 N 134а, от 15.06.2020 N 274а, от 30.12.2020 N 645а,</w:t>
            </w:r>
          </w:p>
          <w:p w:rsidR="006A2EFF" w:rsidRDefault="003069BA">
            <w:pPr>
              <w:pStyle w:val="ConsPlusNormal0"/>
              <w:jc w:val="center"/>
            </w:pPr>
            <w:r>
              <w:rPr>
                <w:color w:val="392C69"/>
              </w:rPr>
              <w:t>от 19.03.2021 N 93а, от 20.07.2021 N 307а, от 28.12.2021 N 550а,</w:t>
            </w:r>
          </w:p>
          <w:p w:rsidR="006A2EFF" w:rsidRDefault="003069BA">
            <w:pPr>
              <w:pStyle w:val="ConsPlusNormal0"/>
              <w:jc w:val="center"/>
            </w:pPr>
            <w:r>
              <w:rPr>
                <w:color w:val="392C69"/>
              </w:rPr>
              <w:t>от 30.03.2022 N 121а, от 09.01.2023 N 2а, от 07.04.2023 N 179а,</w:t>
            </w:r>
          </w:p>
          <w:p w:rsidR="006A2EFF" w:rsidRDefault="003069BA">
            <w:pPr>
              <w:pStyle w:val="ConsPlusNormal0"/>
              <w:jc w:val="center"/>
            </w:pPr>
            <w:r>
              <w:rPr>
                <w:color w:val="392C69"/>
              </w:rPr>
              <w:t>от 11.10.</w:t>
            </w:r>
            <w:r>
              <w:rPr>
                <w:color w:val="392C69"/>
              </w:rPr>
              <w:t>2023 N 477а, от 02.11.2023 N 502а, от 28.12.2023 N 646а,</w:t>
            </w:r>
          </w:p>
          <w:p w:rsidR="006A2EFF" w:rsidRDefault="003069BA">
            <w:pPr>
              <w:pStyle w:val="ConsPlusNormal0"/>
              <w:jc w:val="center"/>
            </w:pPr>
            <w:r>
              <w:rPr>
                <w:color w:val="392C69"/>
              </w:rPr>
              <w:t>от 11.04.2024 N 134а, от 20.12.2024 N 602а, от 26.12.2024 N 627а,</w:t>
            </w:r>
          </w:p>
          <w:p w:rsidR="006A2EFF" w:rsidRDefault="003069BA">
            <w:pPr>
              <w:pStyle w:val="ConsPlusNormal0"/>
              <w:jc w:val="center"/>
            </w:pPr>
            <w:r>
              <w:rPr>
                <w:color w:val="392C69"/>
              </w:rPr>
              <w:t>от 12.05.2025 N 210а, от 27.02.2026 N 68а)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EFF" w:rsidRDefault="006A2EFF">
            <w:pPr>
              <w:pStyle w:val="ConsPlusNormal0"/>
            </w:pPr>
          </w:p>
        </w:tc>
      </w:tr>
    </w:tbl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>В соответствии со статьей 179 Бюджетного кодекса Российской Федерации, постановлением</w:t>
      </w:r>
      <w:r>
        <w:t xml:space="preserve"> Администрации Томской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реализации" постановляю: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1. Утвердить государственную </w:t>
      </w:r>
      <w:hyperlink w:anchor="P51" w:tooltip="ГОСУДАРСТВЕННАЯ ПРОГРАММА">
        <w:r>
          <w:rPr>
            <w:color w:val="0000FF"/>
          </w:rPr>
          <w:t>программу</w:t>
        </w:r>
      </w:hyperlink>
      <w:r>
        <w:t xml:space="preserve"> "Охрана окружающей среды, воспроизводство и рациональное использование природных ресурсов" согласно приложению к настоящему постановлению.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2. Признать утратившими силу следующие постановления Администрации Томской области: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1)</w:t>
      </w:r>
      <w:r>
        <w:t xml:space="preserve"> от 02.12.2014 N 448а "Об утверждении государственной программы "Воспроизводство и использование природных ресурсов Томской области" ("Собрание законодательства Томской области", N 1/2(115) от 30.01.2015);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2) от 19.02.2015 N 55а "О внесении изменений в пос</w:t>
      </w:r>
      <w:r>
        <w:t>тановление Администрации Томской области от 02.12.2014 N 448а" ("Собрание законодательства Томской области", N 2/2(117) от 27.02.2015);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3) от 28.05.2015 N 186а "О внесении изменений в постановление Администрации Томской области от 02.12.2014 N 448а" (Офици</w:t>
      </w:r>
      <w:r>
        <w:t xml:space="preserve">альный интернет-портал правовой информации </w:t>
      </w:r>
      <w:hyperlink r:id="rId10">
        <w:r>
          <w:rPr>
            <w:color w:val="0000FF"/>
          </w:rPr>
          <w:t>http://www.pravo.gov.ru</w:t>
        </w:r>
      </w:hyperlink>
      <w:r>
        <w:t>, 01.06.2015);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4) от 19.06.2015 N 237а "О внесении изменений в постановление Администрации Томской области от 02.12.2014 N 448а" (Официальный интернет-</w:t>
      </w:r>
      <w:r>
        <w:t xml:space="preserve">портал правовой информации </w:t>
      </w:r>
      <w:hyperlink r:id="rId11">
        <w:r>
          <w:rPr>
            <w:color w:val="0000FF"/>
          </w:rPr>
          <w:t>http://www.pravo.gov.ru</w:t>
        </w:r>
      </w:hyperlink>
      <w:r>
        <w:t>, 26.06.2015);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5) от 11.09.2015 N 331а "О внесении изменения в постановление Администрации Томской </w:t>
      </w:r>
      <w:r>
        <w:lastRenderedPageBreak/>
        <w:t xml:space="preserve">области от 02.12.2014 N 448а" (Официальный интернет-портал правовой </w:t>
      </w:r>
      <w:r>
        <w:t xml:space="preserve">информации </w:t>
      </w:r>
      <w:hyperlink r:id="rId12">
        <w:r>
          <w:rPr>
            <w:color w:val="0000FF"/>
          </w:rPr>
          <w:t>http://www.pravo.gov.ru</w:t>
        </w:r>
      </w:hyperlink>
      <w:r>
        <w:t>, 15.09.2015);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6) от 15.01.2016 N 11а "О внесении изменений в постановление Администрации Томской области от 02.12.2014 N 448а" (Официальный интернет-портал правовой информации </w:t>
      </w:r>
      <w:hyperlink r:id="rId13">
        <w:r>
          <w:rPr>
            <w:color w:val="0000FF"/>
          </w:rPr>
          <w:t>http://www.pravo.gov.ru</w:t>
        </w:r>
      </w:hyperlink>
      <w:r>
        <w:t>, 19.01.2016);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7) от 02.09.2016 N 296а "О внесении изменения в постановление Администрации Томской области от 02.12.2014 N 448а" (Официальный интернет-портал правовой информации </w:t>
      </w:r>
      <w:hyperlink r:id="rId14">
        <w:r>
          <w:rPr>
            <w:color w:val="0000FF"/>
          </w:rPr>
          <w:t>http://www.pravo.gov.ru</w:t>
        </w:r>
      </w:hyperlink>
      <w:r>
        <w:t>, 08.09.2016);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8) от 03.05.2017 N 177а "О внесении изменения в постановление Администрации Томской области от 02.12.2014 N 448а" (Официальный интернет-портал правовой информации </w:t>
      </w:r>
      <w:hyperlink r:id="rId15">
        <w:r>
          <w:rPr>
            <w:color w:val="0000FF"/>
          </w:rPr>
          <w:t>http://www.pravo.gov.ru</w:t>
        </w:r>
      </w:hyperlink>
      <w:r>
        <w:t>, 10.05.2017);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9) от 12.04.2018 N 167а "О внесении изменения в постановление Администрации Томской области от 02.12.2014 N 448а" (Официальный интернет-портал правовой информации </w:t>
      </w:r>
      <w:hyperlink r:id="rId16">
        <w:r>
          <w:rPr>
            <w:color w:val="0000FF"/>
          </w:rPr>
          <w:t>http://www.</w:t>
        </w:r>
        <w:r>
          <w:rPr>
            <w:color w:val="0000FF"/>
          </w:rPr>
          <w:t>pravo.gov.ru</w:t>
        </w:r>
      </w:hyperlink>
      <w:r>
        <w:t>, 16.04.2018);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10) от 29.12.2018 N 509а "О внесении изменений в постановление Администрации Томской области от 02.12.2014 N 448а" ("Собрание законодательства Томской области", N 1/2(211) от 31.01.2019);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11) от 09.04.2019 N 141а "О внесении изме</w:t>
      </w:r>
      <w:r>
        <w:t xml:space="preserve">нений в постановление Администрации Томской области от 02.12.2014 N 448а" (Официальный интернет-портал правовой информации </w:t>
      </w:r>
      <w:hyperlink r:id="rId17">
        <w:r>
          <w:rPr>
            <w:color w:val="0000FF"/>
          </w:rPr>
          <w:t>http://www.pravo.gov.ru</w:t>
        </w:r>
      </w:hyperlink>
      <w:r>
        <w:t>, 16.04.2019);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12) от 16.07.2019 N 260а "О внесении изменений в постано</w:t>
      </w:r>
      <w:r>
        <w:t xml:space="preserve">вление Администрации Томской области от 02.12.2014 N 448а" (Официальный интернет-портал правовой информации </w:t>
      </w:r>
      <w:hyperlink r:id="rId18">
        <w:r>
          <w:rPr>
            <w:color w:val="0000FF"/>
          </w:rPr>
          <w:t>http://www.pravo.gov.ru</w:t>
        </w:r>
      </w:hyperlink>
      <w:r>
        <w:t>, 19.07.2019).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3. Департаменту информационной политики Администрации Томской области о</w:t>
      </w:r>
      <w:r>
        <w:t>беспечить опубликование настоящего постановления.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января 2020 года.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5. Контроль за исполнением настоящего постановления возложить на заместителя Губернатора Томской области по агропромышленной политике и приро</w:t>
      </w:r>
      <w:r>
        <w:t>допользованию.</w:t>
      </w:r>
    </w:p>
    <w:p w:rsidR="006A2EFF" w:rsidRDefault="003069BA">
      <w:pPr>
        <w:pStyle w:val="ConsPlusNormal0"/>
        <w:jc w:val="both"/>
      </w:pPr>
      <w:r>
        <w:t>(в ред. постановлений Администрации Томской области от 11.04.2024 N 134а, от 26.12.2024 N 627а)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right"/>
      </w:pPr>
      <w:r>
        <w:t>И.о. Губернатора</w:t>
      </w:r>
    </w:p>
    <w:p w:rsidR="006A2EFF" w:rsidRDefault="003069BA">
      <w:pPr>
        <w:pStyle w:val="ConsPlusNormal0"/>
        <w:jc w:val="right"/>
      </w:pPr>
      <w:r>
        <w:t>Томской области</w:t>
      </w:r>
    </w:p>
    <w:p w:rsidR="006A2EFF" w:rsidRDefault="003069BA">
      <w:pPr>
        <w:pStyle w:val="ConsPlusNormal0"/>
        <w:jc w:val="right"/>
      </w:pPr>
      <w:r>
        <w:t>А.М.РОЖКОВ</w:t>
      </w: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right"/>
        <w:outlineLvl w:val="0"/>
      </w:pPr>
      <w:r>
        <w:t>Утверждена</w:t>
      </w:r>
    </w:p>
    <w:p w:rsidR="006A2EFF" w:rsidRDefault="003069BA">
      <w:pPr>
        <w:pStyle w:val="ConsPlusNormal0"/>
        <w:jc w:val="right"/>
      </w:pPr>
      <w:r>
        <w:t>постановлением</w:t>
      </w:r>
    </w:p>
    <w:p w:rsidR="006A2EFF" w:rsidRDefault="003069BA">
      <w:pPr>
        <w:pStyle w:val="ConsPlusNormal0"/>
        <w:jc w:val="right"/>
      </w:pPr>
      <w:r>
        <w:t>Администрации Томской области</w:t>
      </w:r>
    </w:p>
    <w:p w:rsidR="006A2EFF" w:rsidRDefault="003069BA">
      <w:pPr>
        <w:pStyle w:val="ConsPlusNormal0"/>
        <w:jc w:val="right"/>
      </w:pPr>
      <w:r>
        <w:t>от 27.09.2019 N 343а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</w:pPr>
      <w:bookmarkStart w:id="1" w:name="P51"/>
      <w:bookmarkEnd w:id="1"/>
      <w:r>
        <w:t>ГОСУДАРСТВЕННАЯ ПРОГРАММА</w:t>
      </w:r>
    </w:p>
    <w:p w:rsidR="006A2EFF" w:rsidRDefault="003069BA">
      <w:pPr>
        <w:pStyle w:val="ConsPlusTitle0"/>
        <w:jc w:val="center"/>
      </w:pPr>
      <w:r>
        <w:t>"ОХРАНА ОКРУЖАЮЩЕЙ СРЕДЫ, ВОСПРОИЗВОДСТВО</w:t>
      </w:r>
    </w:p>
    <w:p w:rsidR="006A2EFF" w:rsidRDefault="003069BA">
      <w:pPr>
        <w:pStyle w:val="ConsPlusTitle0"/>
        <w:jc w:val="center"/>
      </w:pPr>
      <w:r>
        <w:t>И РАЦИОНАЛЬНОЕ ИСПОЛЬЗОВАНИЕ ПРИРОДНЫХ РЕСУРСОВ"</w:t>
      </w:r>
    </w:p>
    <w:p w:rsidR="006A2EFF" w:rsidRDefault="006A2E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A2E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EFF" w:rsidRDefault="006A2E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EFF" w:rsidRDefault="006A2E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2EFF" w:rsidRDefault="003069B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2EFF" w:rsidRDefault="003069B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Томской области</w:t>
            </w:r>
          </w:p>
          <w:p w:rsidR="006A2EFF" w:rsidRDefault="003069BA">
            <w:pPr>
              <w:pStyle w:val="ConsPlusNormal0"/>
              <w:jc w:val="center"/>
            </w:pPr>
            <w:r>
              <w:rPr>
                <w:color w:val="392C69"/>
              </w:rPr>
              <w:t>от 27.02.2026 N 68а)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EFF" w:rsidRDefault="006A2EFF">
            <w:pPr>
              <w:pStyle w:val="ConsPlusNormal0"/>
            </w:pPr>
          </w:p>
        </w:tc>
      </w:tr>
    </w:tbl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r>
        <w:t>Паспорт государственной программы "Охрана окружающей среды,</w:t>
      </w:r>
    </w:p>
    <w:p w:rsidR="006A2EFF" w:rsidRDefault="003069BA">
      <w:pPr>
        <w:pStyle w:val="ConsPlusTitle0"/>
        <w:jc w:val="center"/>
      </w:pPr>
      <w:r>
        <w:t>воспроизводство и рациональное использование</w:t>
      </w:r>
    </w:p>
    <w:p w:rsidR="006A2EFF" w:rsidRDefault="003069BA">
      <w:pPr>
        <w:pStyle w:val="ConsPlusTitle0"/>
        <w:jc w:val="center"/>
      </w:pPr>
      <w:r>
        <w:t>природных ресурсов"</w:t>
      </w: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sectPr w:rsidR="006A2EFF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729"/>
        <w:gridCol w:w="1264"/>
        <w:gridCol w:w="1144"/>
        <w:gridCol w:w="1144"/>
        <w:gridCol w:w="1144"/>
        <w:gridCol w:w="1144"/>
        <w:gridCol w:w="1399"/>
      </w:tblGrid>
      <w:tr w:rsidR="006A2EFF"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Наименование государственной программы</w:t>
            </w:r>
          </w:p>
        </w:tc>
        <w:tc>
          <w:tcPr>
            <w:tcW w:w="8968" w:type="dxa"/>
            <w:gridSpan w:val="7"/>
            <w:vAlign w:val="center"/>
          </w:tcPr>
          <w:p w:rsidR="006A2EFF" w:rsidRDefault="003069BA">
            <w:pPr>
              <w:pStyle w:val="ConsPlusNormal0"/>
            </w:pPr>
            <w:r>
              <w:t>"Охрана окружающей среды, воспроизводство и рациональное использование природных ресурсов" (далее - Государственная программа)</w:t>
            </w:r>
          </w:p>
        </w:tc>
      </w:tr>
      <w:tr w:rsidR="006A2EFF"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8968" w:type="dxa"/>
            <w:gridSpan w:val="7"/>
            <w:vAlign w:val="center"/>
          </w:tcPr>
          <w:p w:rsidR="006A2EFF" w:rsidRDefault="003069BA">
            <w:pPr>
              <w:pStyle w:val="ConsPlusNormal0"/>
            </w:pPr>
            <w:r>
              <w:t>Департамент лесного хозяйства Томской области</w:t>
            </w:r>
          </w:p>
        </w:tc>
      </w:tr>
      <w:tr w:rsidR="006A2EFF"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</w:pPr>
            <w:r>
              <w:t>Цель социально-экономического развития Томской области, на реализацию которой направлена государственная программа</w:t>
            </w:r>
          </w:p>
        </w:tc>
        <w:tc>
          <w:tcPr>
            <w:tcW w:w="8968" w:type="dxa"/>
            <w:gridSpan w:val="7"/>
            <w:vAlign w:val="center"/>
          </w:tcPr>
          <w:p w:rsidR="006A2EFF" w:rsidRDefault="003069BA">
            <w:pPr>
              <w:pStyle w:val="ConsPlusNormal0"/>
            </w:pPr>
            <w:r>
              <w:t>Рациональное использование природного капи</w:t>
            </w:r>
            <w:r>
              <w:t>тала Томской области, устойчивое развитие агропромышленного комплекса</w:t>
            </w:r>
          </w:p>
        </w:tc>
      </w:tr>
      <w:tr w:rsidR="006A2EFF"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</w:pPr>
            <w:r>
              <w:t>Цель государственной программы</w:t>
            </w:r>
          </w:p>
        </w:tc>
        <w:tc>
          <w:tcPr>
            <w:tcW w:w="8968" w:type="dxa"/>
            <w:gridSpan w:val="7"/>
            <w:vAlign w:val="center"/>
          </w:tcPr>
          <w:p w:rsidR="006A2EFF" w:rsidRDefault="003069BA">
            <w:pPr>
              <w:pStyle w:val="ConsPlusNormal0"/>
            </w:pPr>
            <w:r>
              <w:t>Повышение качества окружающей среды, рациональное и эффективное использование природных ресурсов, в том числе возобновляемых ресурсов в Томской области</w:t>
            </w:r>
          </w:p>
        </w:tc>
      </w:tr>
      <w:tr w:rsidR="006A2EFF"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П</w:t>
            </w:r>
            <w:r>
              <w:t xml:space="preserve">оказатели цели государственной программы и их значения (с детализацией </w:t>
            </w:r>
            <w:r>
              <w:lastRenderedPageBreak/>
              <w:t>по годам реализации)</w:t>
            </w:r>
          </w:p>
        </w:tc>
        <w:tc>
          <w:tcPr>
            <w:tcW w:w="1729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Наименование показателя, единица измерения</w:t>
            </w:r>
          </w:p>
        </w:tc>
        <w:tc>
          <w:tcPr>
            <w:tcW w:w="126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Базовое значение показателя (2023 год)</w:t>
            </w:r>
          </w:p>
        </w:tc>
        <w:tc>
          <w:tcPr>
            <w:tcW w:w="114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2025 год</w:t>
            </w:r>
          </w:p>
        </w:tc>
        <w:tc>
          <w:tcPr>
            <w:tcW w:w="114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543" w:type="dxa"/>
            <w:gridSpan w:val="2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29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6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29" w:type="dxa"/>
          </w:tcPr>
          <w:p w:rsidR="006A2EFF" w:rsidRDefault="003069BA">
            <w:pPr>
              <w:pStyle w:val="ConsPlusNormal0"/>
            </w:pPr>
            <w:r>
              <w:t xml:space="preserve">Лесистость территории Томской </w:t>
            </w:r>
            <w:r>
              <w:lastRenderedPageBreak/>
              <w:t>области (сохранение), %</w:t>
            </w:r>
          </w:p>
        </w:tc>
        <w:tc>
          <w:tcPr>
            <w:tcW w:w="12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61,1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61,1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61,1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61,1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61,1</w:t>
            </w:r>
          </w:p>
        </w:tc>
        <w:tc>
          <w:tcPr>
            <w:tcW w:w="139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61,1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29" w:type="dxa"/>
          </w:tcPr>
          <w:p w:rsidR="006A2EFF" w:rsidRDefault="003069BA">
            <w:pPr>
              <w:pStyle w:val="ConsPlusNormal0"/>
            </w:pPr>
            <w:r>
              <w:t>Объем загрязнений на единицу ВРП, тонн/млрд рублей</w:t>
            </w:r>
          </w:p>
        </w:tc>
        <w:tc>
          <w:tcPr>
            <w:tcW w:w="12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475,6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199,2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189,0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178,83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169,35</w:t>
            </w:r>
          </w:p>
        </w:tc>
        <w:tc>
          <w:tcPr>
            <w:tcW w:w="139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169,35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29" w:type="dxa"/>
          </w:tcPr>
          <w:p w:rsidR="006A2EFF" w:rsidRDefault="003069BA">
            <w:pPr>
              <w:pStyle w:val="ConsPlusNormal0"/>
            </w:pPr>
            <w:r>
              <w:t>Доля отходов производства и потребления в качестве вторичных ресурсов и сырья, вовлеченных в хозяйственный оборот, %</w:t>
            </w:r>
          </w:p>
        </w:tc>
        <w:tc>
          <w:tcPr>
            <w:tcW w:w="12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39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29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Отношение фактической добычи охотничьих ресурсов к установленным лимитам добычи по отдельным видам охотничьих </w:t>
            </w:r>
            <w:r>
              <w:lastRenderedPageBreak/>
              <w:t>ресурсов, %:</w:t>
            </w:r>
          </w:p>
        </w:tc>
        <w:tc>
          <w:tcPr>
            <w:tcW w:w="1264" w:type="dxa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6A2EFF" w:rsidRDefault="006A2EFF">
            <w:pPr>
              <w:pStyle w:val="ConsPlusNormal0"/>
            </w:pP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29" w:type="dxa"/>
            <w:vAlign w:val="center"/>
          </w:tcPr>
          <w:p w:rsidR="006A2EFF" w:rsidRDefault="003069BA">
            <w:pPr>
              <w:pStyle w:val="ConsPlusNormal0"/>
            </w:pPr>
            <w:r>
              <w:t>Лось</w:t>
            </w:r>
          </w:p>
        </w:tc>
        <w:tc>
          <w:tcPr>
            <w:tcW w:w="12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76,2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70,2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70,4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70,4</w:t>
            </w:r>
          </w:p>
        </w:tc>
        <w:tc>
          <w:tcPr>
            <w:tcW w:w="139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70,4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29" w:type="dxa"/>
            <w:vAlign w:val="center"/>
          </w:tcPr>
          <w:p w:rsidR="006A2EFF" w:rsidRDefault="003069BA">
            <w:pPr>
              <w:pStyle w:val="ConsPlusNormal0"/>
            </w:pPr>
            <w:r>
              <w:t>Дикий северный олень</w:t>
            </w:r>
          </w:p>
        </w:tc>
        <w:tc>
          <w:tcPr>
            <w:tcW w:w="12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38,1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30,2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30,4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30,4</w:t>
            </w:r>
          </w:p>
        </w:tc>
        <w:tc>
          <w:tcPr>
            <w:tcW w:w="139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30,4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29" w:type="dxa"/>
            <w:vAlign w:val="center"/>
          </w:tcPr>
          <w:p w:rsidR="006A2EFF" w:rsidRDefault="003069BA">
            <w:pPr>
              <w:pStyle w:val="ConsPlusNormal0"/>
            </w:pPr>
            <w:r>
              <w:t>Соболь</w:t>
            </w:r>
          </w:p>
        </w:tc>
        <w:tc>
          <w:tcPr>
            <w:tcW w:w="12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62,4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50,2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50,4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50,4</w:t>
            </w:r>
          </w:p>
        </w:tc>
        <w:tc>
          <w:tcPr>
            <w:tcW w:w="139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50,4</w:t>
            </w:r>
          </w:p>
        </w:tc>
      </w:tr>
      <w:tr w:rsidR="006A2EFF"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</w:pPr>
            <w:r>
              <w:t>Сроки реализации государственной программы</w:t>
            </w:r>
          </w:p>
        </w:tc>
        <w:tc>
          <w:tcPr>
            <w:tcW w:w="8968" w:type="dxa"/>
            <w:gridSpan w:val="7"/>
            <w:vAlign w:val="center"/>
          </w:tcPr>
          <w:p w:rsidR="006A2EFF" w:rsidRDefault="003069BA">
            <w:pPr>
              <w:pStyle w:val="ConsPlusNormal0"/>
            </w:pPr>
            <w:r>
              <w:t>I этап 2020 - 2023 годы;</w:t>
            </w:r>
          </w:p>
          <w:p w:rsidR="006A2EFF" w:rsidRDefault="003069BA">
            <w:pPr>
              <w:pStyle w:val="ConsPlusNormal0"/>
            </w:pPr>
            <w:r>
              <w:t>II этап 2024 - 2028 годы</w:t>
            </w:r>
          </w:p>
        </w:tc>
      </w:tr>
      <w:tr w:rsidR="006A2EFF"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Объем и источники финансирования государственной программы (с детализацией по годам реализации, тыс. рублей)</w:t>
            </w:r>
          </w:p>
        </w:tc>
        <w:tc>
          <w:tcPr>
            <w:tcW w:w="172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2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29" w:type="dxa"/>
            <w:vAlign w:val="center"/>
          </w:tcPr>
          <w:p w:rsidR="006A2EFF" w:rsidRDefault="003069BA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2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5860997,3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884857,2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1068715,1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1279626,4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1348753,4</w:t>
            </w:r>
          </w:p>
        </w:tc>
        <w:tc>
          <w:tcPr>
            <w:tcW w:w="139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1279045,2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29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в т.ч. средства федерального бюджета, поступающие напрямую получателям на счета, открытые в кредитных организациях или в </w:t>
            </w:r>
            <w:r>
              <w:lastRenderedPageBreak/>
              <w:t>Федеральном казначействе (прогноз)</w:t>
            </w:r>
          </w:p>
        </w:tc>
        <w:tc>
          <w:tcPr>
            <w:tcW w:w="12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29" w:type="dxa"/>
            <w:vAlign w:val="center"/>
          </w:tcPr>
          <w:p w:rsidR="006A2EFF" w:rsidRDefault="003069B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12422035,9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683834,0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3491564,1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2842353,2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2700265,4</w:t>
            </w:r>
          </w:p>
        </w:tc>
        <w:tc>
          <w:tcPr>
            <w:tcW w:w="139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2704019,2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29" w:type="dxa"/>
            <w:vAlign w:val="center"/>
          </w:tcPr>
          <w:p w:rsidR="006A2EFF" w:rsidRDefault="003069B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2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72265,4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33467,1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38798,3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29" w:type="dxa"/>
            <w:vAlign w:val="center"/>
          </w:tcPr>
          <w:p w:rsidR="006A2EFF" w:rsidRDefault="003069B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2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29" w:type="dxa"/>
            <w:vAlign w:val="center"/>
          </w:tcPr>
          <w:p w:rsidR="006A2EFF" w:rsidRDefault="003069BA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2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18355298,6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1602158,3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4560279,2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4160777,9</w:t>
            </w:r>
          </w:p>
        </w:tc>
        <w:tc>
          <w:tcPr>
            <w:tcW w:w="11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4049018,8</w:t>
            </w:r>
          </w:p>
        </w:tc>
        <w:tc>
          <w:tcPr>
            <w:tcW w:w="139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3983064,4</w:t>
            </w:r>
          </w:p>
        </w:tc>
      </w:tr>
    </w:tbl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r>
        <w:t>План достижения показателей цели государственной программы</w:t>
      </w:r>
    </w:p>
    <w:p w:rsidR="006A2EFF" w:rsidRDefault="003069BA">
      <w:pPr>
        <w:pStyle w:val="ConsPlusTitle0"/>
        <w:jc w:val="center"/>
      </w:pPr>
      <w:r>
        <w:t>в текущем 2026 году</w:t>
      </w:r>
    </w:p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29"/>
        <w:gridCol w:w="1361"/>
        <w:gridCol w:w="850"/>
        <w:gridCol w:w="934"/>
        <w:gridCol w:w="604"/>
        <w:gridCol w:w="850"/>
        <w:gridCol w:w="567"/>
        <w:gridCol w:w="850"/>
        <w:gridCol w:w="850"/>
        <w:gridCol w:w="850"/>
        <w:gridCol w:w="1024"/>
        <w:gridCol w:w="964"/>
        <w:gridCol w:w="829"/>
        <w:gridCol w:w="850"/>
      </w:tblGrid>
      <w:tr w:rsidR="006A2EFF">
        <w:tc>
          <w:tcPr>
            <w:tcW w:w="45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29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6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9172" w:type="dxa"/>
            <w:gridSpan w:val="11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850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 конец 2026 года</w:t>
            </w:r>
          </w:p>
        </w:tc>
      </w:tr>
      <w:tr w:rsidR="006A2EFF">
        <w:tc>
          <w:tcPr>
            <w:tcW w:w="45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29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6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2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850" w:type="dxa"/>
            <w:vMerge/>
          </w:tcPr>
          <w:p w:rsidR="006A2EFF" w:rsidRDefault="006A2EFF">
            <w:pPr>
              <w:pStyle w:val="ConsPlusNormal0"/>
            </w:pPr>
          </w:p>
        </w:tc>
      </w:tr>
      <w:tr w:rsidR="006A2EFF">
        <w:tc>
          <w:tcPr>
            <w:tcW w:w="454" w:type="dxa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29" w:type="dxa"/>
          </w:tcPr>
          <w:p w:rsidR="006A2EFF" w:rsidRDefault="003069B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A2EFF" w:rsidRDefault="003069B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4" w:type="dxa"/>
          </w:tcPr>
          <w:p w:rsidR="006A2EFF" w:rsidRDefault="003069B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6A2EFF" w:rsidRDefault="003069B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4" w:type="dxa"/>
          </w:tcPr>
          <w:p w:rsidR="006A2EFF" w:rsidRDefault="003069B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6A2EFF" w:rsidRDefault="003069B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29" w:type="dxa"/>
          </w:tcPr>
          <w:p w:rsidR="006A2EFF" w:rsidRDefault="003069B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15</w:t>
            </w:r>
          </w:p>
        </w:tc>
      </w:tr>
      <w:tr w:rsidR="006A2EFF">
        <w:tc>
          <w:tcPr>
            <w:tcW w:w="13566" w:type="dxa"/>
            <w:gridSpan w:val="15"/>
          </w:tcPr>
          <w:p w:rsidR="006A2EFF" w:rsidRDefault="003069BA">
            <w:pPr>
              <w:pStyle w:val="ConsPlusNormal0"/>
            </w:pPr>
            <w:r>
              <w:t>Цель государственной программы Томской области "Повышение качества окружающей среды, рациональное и эффективное использование природных ресурсов, в том числе возобновляемых ресурсов в Томской области"</w:t>
            </w:r>
          </w:p>
        </w:tc>
      </w:tr>
      <w:tr w:rsidR="006A2EFF">
        <w:tc>
          <w:tcPr>
            <w:tcW w:w="454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729" w:type="dxa"/>
          </w:tcPr>
          <w:p w:rsidR="006A2EFF" w:rsidRDefault="003069BA">
            <w:pPr>
              <w:pStyle w:val="ConsPlusNormal0"/>
            </w:pPr>
            <w:r>
              <w:t>Лесистость территории Томской области (сохранение), %</w:t>
            </w:r>
          </w:p>
        </w:tc>
        <w:tc>
          <w:tcPr>
            <w:tcW w:w="1361" w:type="dxa"/>
          </w:tcPr>
          <w:p w:rsidR="006A2EFF" w:rsidRDefault="003069BA">
            <w:pPr>
              <w:pStyle w:val="ConsPlusNormal0"/>
            </w:pPr>
            <w:r>
              <w:t>процент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61,1</w:t>
            </w:r>
          </w:p>
        </w:tc>
      </w:tr>
      <w:tr w:rsidR="006A2EFF">
        <w:tc>
          <w:tcPr>
            <w:tcW w:w="454" w:type="dxa"/>
          </w:tcPr>
          <w:p w:rsidR="006A2EFF" w:rsidRDefault="003069B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29" w:type="dxa"/>
          </w:tcPr>
          <w:p w:rsidR="006A2EFF" w:rsidRDefault="003069BA">
            <w:pPr>
              <w:pStyle w:val="ConsPlusNormal0"/>
            </w:pPr>
            <w:r>
              <w:t>Объем загрязнений на единицу ВРП, тонн/млрд рублей</w:t>
            </w:r>
          </w:p>
        </w:tc>
        <w:tc>
          <w:tcPr>
            <w:tcW w:w="1361" w:type="dxa"/>
          </w:tcPr>
          <w:p w:rsidR="006A2EFF" w:rsidRDefault="003069BA">
            <w:pPr>
              <w:pStyle w:val="ConsPlusNormal0"/>
            </w:pPr>
            <w:r>
              <w:t>тонн/млрд рублей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178,83</w:t>
            </w:r>
          </w:p>
        </w:tc>
      </w:tr>
      <w:tr w:rsidR="006A2EFF">
        <w:tc>
          <w:tcPr>
            <w:tcW w:w="454" w:type="dxa"/>
          </w:tcPr>
          <w:p w:rsidR="006A2EFF" w:rsidRDefault="003069B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729" w:type="dxa"/>
          </w:tcPr>
          <w:p w:rsidR="006A2EFF" w:rsidRDefault="003069BA">
            <w:pPr>
              <w:pStyle w:val="ConsPlusNormal0"/>
            </w:pPr>
            <w:r>
              <w:t>Доля отходов производства и потребления в качестве вторичных ресурсов и сырья, вовлеченных в хозяйственный оборот, %</w:t>
            </w:r>
          </w:p>
        </w:tc>
        <w:tc>
          <w:tcPr>
            <w:tcW w:w="1361" w:type="dxa"/>
          </w:tcPr>
          <w:p w:rsidR="006A2EFF" w:rsidRDefault="003069BA">
            <w:pPr>
              <w:pStyle w:val="ConsPlusNormal0"/>
            </w:pPr>
            <w:r>
              <w:t>процент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46</w:t>
            </w:r>
          </w:p>
        </w:tc>
      </w:tr>
      <w:tr w:rsidR="006A2EFF">
        <w:tc>
          <w:tcPr>
            <w:tcW w:w="454" w:type="dxa"/>
          </w:tcPr>
          <w:p w:rsidR="006A2EFF" w:rsidRDefault="003069B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729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Отношение фактической добычи охотничьих ресурсов к установленным лимитам добычи по </w:t>
            </w:r>
            <w:r>
              <w:lastRenderedPageBreak/>
              <w:t>отдельным видам охотничьих ресурсов, %:</w:t>
            </w:r>
          </w:p>
        </w:tc>
        <w:tc>
          <w:tcPr>
            <w:tcW w:w="1361" w:type="dxa"/>
          </w:tcPr>
          <w:p w:rsidR="006A2EFF" w:rsidRDefault="003069BA">
            <w:pPr>
              <w:pStyle w:val="ConsPlusNormal0"/>
            </w:pPr>
            <w:r>
              <w:lastRenderedPageBreak/>
              <w:t>процент</w:t>
            </w:r>
          </w:p>
        </w:tc>
        <w:tc>
          <w:tcPr>
            <w:tcW w:w="850" w:type="dxa"/>
          </w:tcPr>
          <w:p w:rsidR="006A2EFF" w:rsidRDefault="006A2EFF">
            <w:pPr>
              <w:pStyle w:val="ConsPlusNormal0"/>
            </w:pPr>
          </w:p>
        </w:tc>
        <w:tc>
          <w:tcPr>
            <w:tcW w:w="934" w:type="dxa"/>
          </w:tcPr>
          <w:p w:rsidR="006A2EFF" w:rsidRDefault="006A2EFF">
            <w:pPr>
              <w:pStyle w:val="ConsPlusNormal0"/>
            </w:pPr>
          </w:p>
        </w:tc>
        <w:tc>
          <w:tcPr>
            <w:tcW w:w="604" w:type="dxa"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</w:tcPr>
          <w:p w:rsidR="006A2EFF" w:rsidRDefault="006A2EFF">
            <w:pPr>
              <w:pStyle w:val="ConsPlusNormal0"/>
            </w:pPr>
          </w:p>
        </w:tc>
        <w:tc>
          <w:tcPr>
            <w:tcW w:w="567" w:type="dxa"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</w:tcPr>
          <w:p w:rsidR="006A2EFF" w:rsidRDefault="006A2EFF">
            <w:pPr>
              <w:pStyle w:val="ConsPlusNormal0"/>
            </w:pPr>
          </w:p>
        </w:tc>
        <w:tc>
          <w:tcPr>
            <w:tcW w:w="1024" w:type="dxa"/>
          </w:tcPr>
          <w:p w:rsidR="006A2EFF" w:rsidRDefault="006A2EFF">
            <w:pPr>
              <w:pStyle w:val="ConsPlusNormal0"/>
            </w:pPr>
          </w:p>
        </w:tc>
        <w:tc>
          <w:tcPr>
            <w:tcW w:w="964" w:type="dxa"/>
          </w:tcPr>
          <w:p w:rsidR="006A2EFF" w:rsidRDefault="006A2EFF">
            <w:pPr>
              <w:pStyle w:val="ConsPlusNormal0"/>
            </w:pPr>
          </w:p>
        </w:tc>
        <w:tc>
          <w:tcPr>
            <w:tcW w:w="829" w:type="dxa"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</w:tcPr>
          <w:p w:rsidR="006A2EFF" w:rsidRDefault="006A2EFF">
            <w:pPr>
              <w:pStyle w:val="ConsPlusNormal0"/>
            </w:pPr>
          </w:p>
        </w:tc>
      </w:tr>
      <w:tr w:rsidR="006A2EFF">
        <w:tc>
          <w:tcPr>
            <w:tcW w:w="454" w:type="dxa"/>
          </w:tcPr>
          <w:p w:rsidR="006A2EFF" w:rsidRDefault="006A2EFF">
            <w:pPr>
              <w:pStyle w:val="ConsPlusNormal0"/>
            </w:pPr>
          </w:p>
        </w:tc>
        <w:tc>
          <w:tcPr>
            <w:tcW w:w="1729" w:type="dxa"/>
            <w:vAlign w:val="center"/>
          </w:tcPr>
          <w:p w:rsidR="006A2EFF" w:rsidRDefault="003069BA">
            <w:pPr>
              <w:pStyle w:val="ConsPlusNormal0"/>
            </w:pPr>
            <w:r>
              <w:t>Лось</w:t>
            </w:r>
          </w:p>
        </w:tc>
        <w:tc>
          <w:tcPr>
            <w:tcW w:w="1361" w:type="dxa"/>
          </w:tcPr>
          <w:p w:rsidR="006A2EFF" w:rsidRDefault="003069BA">
            <w:pPr>
              <w:pStyle w:val="ConsPlusNormal0"/>
            </w:pPr>
            <w:r>
              <w:t>процент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70,4</w:t>
            </w:r>
          </w:p>
        </w:tc>
      </w:tr>
      <w:tr w:rsidR="006A2EFF">
        <w:tc>
          <w:tcPr>
            <w:tcW w:w="454" w:type="dxa"/>
          </w:tcPr>
          <w:p w:rsidR="006A2EFF" w:rsidRDefault="006A2EFF">
            <w:pPr>
              <w:pStyle w:val="ConsPlusNormal0"/>
            </w:pPr>
          </w:p>
        </w:tc>
        <w:tc>
          <w:tcPr>
            <w:tcW w:w="1729" w:type="dxa"/>
            <w:vAlign w:val="center"/>
          </w:tcPr>
          <w:p w:rsidR="006A2EFF" w:rsidRDefault="003069BA">
            <w:pPr>
              <w:pStyle w:val="ConsPlusNormal0"/>
            </w:pPr>
            <w:r>
              <w:t>Дикий северный олень</w:t>
            </w:r>
          </w:p>
        </w:tc>
        <w:tc>
          <w:tcPr>
            <w:tcW w:w="1361" w:type="dxa"/>
          </w:tcPr>
          <w:p w:rsidR="006A2EFF" w:rsidRDefault="003069BA">
            <w:pPr>
              <w:pStyle w:val="ConsPlusNormal0"/>
            </w:pPr>
            <w:r>
              <w:t>процент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30,4</w:t>
            </w:r>
          </w:p>
        </w:tc>
      </w:tr>
      <w:tr w:rsidR="006A2EFF">
        <w:tc>
          <w:tcPr>
            <w:tcW w:w="454" w:type="dxa"/>
          </w:tcPr>
          <w:p w:rsidR="006A2EFF" w:rsidRDefault="006A2EFF">
            <w:pPr>
              <w:pStyle w:val="ConsPlusNormal0"/>
            </w:pPr>
          </w:p>
        </w:tc>
        <w:tc>
          <w:tcPr>
            <w:tcW w:w="1729" w:type="dxa"/>
            <w:vAlign w:val="center"/>
          </w:tcPr>
          <w:p w:rsidR="006A2EFF" w:rsidRDefault="003069BA">
            <w:pPr>
              <w:pStyle w:val="ConsPlusNormal0"/>
            </w:pPr>
            <w:r>
              <w:t>Соболь</w:t>
            </w:r>
          </w:p>
        </w:tc>
        <w:tc>
          <w:tcPr>
            <w:tcW w:w="1361" w:type="dxa"/>
          </w:tcPr>
          <w:p w:rsidR="006A2EFF" w:rsidRDefault="003069BA">
            <w:pPr>
              <w:pStyle w:val="ConsPlusNormal0"/>
            </w:pPr>
            <w:r>
              <w:t>процент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A2EFF" w:rsidRDefault="003069BA">
            <w:pPr>
              <w:pStyle w:val="ConsPlusNormal0"/>
              <w:jc w:val="center"/>
            </w:pPr>
            <w:r>
              <w:t>50,4</w:t>
            </w:r>
          </w:p>
        </w:tc>
      </w:tr>
    </w:tbl>
    <w:p w:rsidR="006A2EFF" w:rsidRDefault="006A2EFF">
      <w:pPr>
        <w:pStyle w:val="ConsPlusNormal0"/>
        <w:sectPr w:rsidR="006A2EFF">
          <w:headerReference w:type="default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r>
        <w:t>Структура государственной программы</w:t>
      </w:r>
    </w:p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252"/>
        <w:gridCol w:w="2551"/>
      </w:tblGrid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Структурный элемент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Связь с показателями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t>Наименование подпрограммы (направления) 1 Развитие лесного хозяйства на территории Томской области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3"/>
            </w:pPr>
            <w:r>
              <w:t>1. Комплекс процессных мероприятий 1 Осуществление отдельных полномочий в области лесных отношений</w:t>
            </w:r>
          </w:p>
        </w:tc>
      </w:tr>
      <w:tr w:rsidR="006A2EFF">
        <w:tc>
          <w:tcPr>
            <w:tcW w:w="9071" w:type="dxa"/>
            <w:gridSpan w:val="3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реализацию комплекса процессных меропри</w:t>
            </w:r>
            <w:r>
              <w:t>ятий - Департамент лесного хозяйства Томской области</w:t>
            </w:r>
          </w:p>
        </w:tc>
      </w:tr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</w:pPr>
            <w:r>
              <w:t>Задача 1</w:t>
            </w:r>
          </w:p>
          <w:p w:rsidR="006A2EFF" w:rsidRDefault="003069BA">
            <w:pPr>
              <w:pStyle w:val="ConsPlusNormal0"/>
            </w:pPr>
            <w: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Повышение эффективности охраны, защиты и восстановления лесов, сохранение и развитие их экологического, ресурсного и социального потенциала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Лесистость территории Томской области (сохранение)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3"/>
            </w:pPr>
            <w:r>
              <w:t>2. Комплекс процессных мероприятий 2 Повышение эффективности раз</w:t>
            </w:r>
            <w:r>
              <w:t>вития лесов Томской области</w:t>
            </w:r>
          </w:p>
        </w:tc>
      </w:tr>
      <w:tr w:rsidR="006A2EFF">
        <w:tc>
          <w:tcPr>
            <w:tcW w:w="9071" w:type="dxa"/>
            <w:gridSpan w:val="3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- Департамент лесного хозяйства Томской области</w:t>
            </w:r>
          </w:p>
        </w:tc>
      </w:tr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</w:pPr>
            <w:r>
              <w:t>Задача 1</w:t>
            </w:r>
          </w:p>
          <w:p w:rsidR="006A2EFF" w:rsidRDefault="003069BA">
            <w:pPr>
              <w:pStyle w:val="ConsPlusNormal0"/>
            </w:pPr>
            <w:r>
              <w:t>Эффективная охрана, защита лесов и их воспроизводство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Направлена на обеспечение соблюдения лесного законодательства, выявление нарушений и принятие мер в соответствии с законодательством, предупреждение возникновения и распространения лесных пожаров, включая особо охраняемую природную территорию, а также выпо</w:t>
            </w:r>
            <w:r>
              <w:t>лнение работ по отводу лесосек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Лесистость территории Томской области (сохранение)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t>Наименование подпрограммы (направления) 2 Регулирование качества окружающей среды на территории Томской области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3"/>
            </w:pPr>
            <w:r>
              <w:t>1. Комплекс процессных мероприятий 1 Обеспечение снижения негативного воздействия на окружающую среду хозяйствующих субъектов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 xml:space="preserve">Ответственный за реализацию комплекса процессных мероприятий - Департамент </w:t>
            </w:r>
            <w:r>
              <w:lastRenderedPageBreak/>
              <w:t>природных ресурсов и охраны окружающей среды Томской о</w:t>
            </w:r>
            <w:r>
              <w:t>бласти</w:t>
            </w:r>
          </w:p>
        </w:tc>
      </w:tr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Задача 1 Снижение антропогенного воздействия на окружающую среду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Уменьшение негативного воздействия на окружающую среду путем проведения природоохранных мероприятий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</w:pPr>
            <w:r>
              <w:t>Объем загрязнений на единицу ВРП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3"/>
            </w:pPr>
            <w:r>
              <w:t>2. Комплекс процессных мероприятий 2 Повышение экологической культуры и информированности населения о качестве окружающей среды на территории Томской области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- Департамент природных ресурсов и о</w:t>
            </w:r>
            <w:r>
              <w:t>храны окружающей среды Томской области</w:t>
            </w:r>
          </w:p>
        </w:tc>
      </w:tr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</w:pPr>
            <w:r>
              <w:t>Задача 1</w:t>
            </w:r>
          </w:p>
          <w:p w:rsidR="006A2EFF" w:rsidRDefault="003069BA">
            <w:pPr>
              <w:pStyle w:val="ConsPlusNormal0"/>
            </w:pPr>
            <w:r>
              <w:t>Повышение уровня знаний населения в области охраны окружающей среды, формирование экологической культуры населения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Информирование жителей области о качестве окружающей среды, формирование экологического поведения населения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</w:pPr>
            <w:r>
              <w:t>Объем загрязнений на единицу ВРП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t>Наименование подпрограммы (направления) 3 Развитие водохозяйственного комплекса Томской области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3"/>
            </w:pPr>
            <w:r>
              <w:t>1. Комплекс процессных мероприятий 1 Осуществление отдельных полномочий в области водных отношений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- Департамент природных ресурсов и охраны окружающей среды Томской области</w:t>
            </w:r>
          </w:p>
        </w:tc>
      </w:tr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</w:pPr>
            <w:r>
              <w:t>Задача 1</w:t>
            </w:r>
          </w:p>
          <w:p w:rsidR="006A2EFF" w:rsidRDefault="003069BA">
            <w:pPr>
              <w:pStyle w:val="ConsPlusNormal0"/>
            </w:pPr>
            <w:r>
              <w:t>Реализация</w:t>
            </w:r>
            <w:r>
              <w:t xml:space="preserve"> отдельных полномочий Российской Федерации в области водных отношений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Проведение мероприятий, направленных на достижение целевых прогнозных показателей в рамках реализации отдельных полномочий Российской Федерации в области водных отношений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</w:pPr>
            <w:r>
              <w:t>Объем загрязнен</w:t>
            </w:r>
            <w:r>
              <w:t>ий на единицу ВРП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outlineLvl w:val="3"/>
            </w:pPr>
            <w:r>
              <w:t>2. Ведомственный проект 1 "Бюджетные инвестиции на строительство (реконструкцию), капитальный ремонт объектов гидротехнических сооружений"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</w:pPr>
            <w:r>
              <w:t>Ответственный за реализацию ведомственного проекта - Департамент природных ресурсов и охраны окружающей среды Томской области</w:t>
            </w:r>
          </w:p>
        </w:tc>
      </w:tr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</w:pPr>
            <w:r>
              <w:t>Задача 2</w:t>
            </w:r>
          </w:p>
          <w:p w:rsidR="006A2EFF" w:rsidRDefault="003069BA">
            <w:pPr>
              <w:pStyle w:val="ConsPlusNormal0"/>
            </w:pPr>
            <w:r>
              <w:t xml:space="preserve">Обеспечение </w:t>
            </w:r>
            <w:r>
              <w:lastRenderedPageBreak/>
              <w:t>выполнения работ по разработке проектной документации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Выполнение работ по разработке проектной документации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Количество положительных </w:t>
            </w:r>
            <w:r>
              <w:lastRenderedPageBreak/>
              <w:t>заключений государственной экспертизы на разработку проектной документации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lastRenderedPageBreak/>
              <w:t>Наименование подпрограммы (направления) 4 Развитие охотничьего хозяйства Томской области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3"/>
            </w:pPr>
            <w:r>
              <w:t>1. Комплекс процессных мероприятий 1 Охрана и развитие государств</w:t>
            </w:r>
            <w:r>
              <w:t>енных зоологических заказников областного значения</w:t>
            </w:r>
          </w:p>
        </w:tc>
      </w:tr>
      <w:tr w:rsidR="006A2EFF">
        <w:tc>
          <w:tcPr>
            <w:tcW w:w="9071" w:type="dxa"/>
            <w:gridSpan w:val="3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- Департамент охотничьего и рыбного хозяйства Томской области</w:t>
            </w:r>
          </w:p>
        </w:tc>
      </w:tr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</w:pPr>
            <w:r>
              <w:t>Задача 1</w:t>
            </w:r>
          </w:p>
          <w:p w:rsidR="006A2EFF" w:rsidRDefault="003069BA">
            <w:pPr>
              <w:pStyle w:val="ConsPlusNormal0"/>
            </w:pPr>
            <w:r>
              <w:t>Управление, охрана и бережное использование особо охраняемых природных территорий областного значения - государственных природных заказников зоологического профиля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Увеличение численности объектов животного мира в зоологических заказниках в связи с постоянн</w:t>
            </w:r>
            <w:r>
              <w:t>ым проведением мероприятий, направленных на охрану, воспроизводство объектов животного мира и сохранение среды их обитания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Отношение фактической добычи охотничьих ресурсов к установленным лимитам добычи по отдельным видам охотничьих ресурсов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3"/>
            </w:pPr>
            <w:r>
              <w:t>2. Комплекс процессных мероприятий 2 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209-ФЗ "Об охоте и о сохранении охотничьих ресурсов и</w:t>
            </w:r>
            <w:r>
              <w:t xml:space="preserve"> о внесении изменений в отдельные законодательные акты Российской Федерации" полномочий Российской Федерации в области охоты и сохранения охотничьих ресурсов по федеральному государственному охотничьему контролю (надзору), выдаче разрешений на добычу охотн</w:t>
            </w:r>
            <w:r>
              <w:t>ичьих ресурсов и заключению охотхозяйственных соглашений"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- Департамент охотничьего и рыбного хозяйства Томской области</w:t>
            </w:r>
          </w:p>
        </w:tc>
      </w:tr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</w:pPr>
            <w:r>
              <w:t>Задача 2</w:t>
            </w:r>
          </w:p>
          <w:p w:rsidR="006A2EFF" w:rsidRDefault="003069BA">
            <w:pPr>
              <w:pStyle w:val="ConsPlusNormal0"/>
            </w:pPr>
            <w:r>
              <w:t>Охота и сохранение охотничьих ресурсов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Непрерывное осуществление</w:t>
            </w:r>
            <w:r>
              <w:t xml:space="preserve"> государственного федерального охотничьего контроля (надзора) на территории Томской области. Общее количество видов охотничьих ресурсов - 86, из них по 52% ведется учет их добычи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Отношение фактической добычи охотничьих ресурсов к установленным лимитам добы</w:t>
            </w:r>
            <w:r>
              <w:t>чи по отдельным видам охотничьих ресурсов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3"/>
            </w:pPr>
            <w:r>
              <w:lastRenderedPageBreak/>
              <w:t>3. Комплекс процессных мероприятий 3 Осуществление переданных органам государственной власти субъектов Российской Федерации в соответствии с частью 1 статьи 6 Федерального закона от 24 апреля 1995 года N 52-ФЗ "</w:t>
            </w:r>
            <w:r>
              <w:t>О животном мире"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- Департамент охотн</w:t>
            </w:r>
            <w:r>
              <w:t>ичьего и рыбного хозяйства Томской области</w:t>
            </w:r>
          </w:p>
        </w:tc>
      </w:tr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</w:pPr>
            <w:r>
              <w:t>Задача 1</w:t>
            </w:r>
          </w:p>
          <w:p w:rsidR="006A2EFF" w:rsidRDefault="003069BA">
            <w:pPr>
              <w:pStyle w:val="ConsPlusNormal0"/>
            </w:pPr>
            <w:r>
              <w:t>Охрана и использование объектов животного мира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Обеспечение достоверных и регулярных наблюдений за численностью, распространением, физическим состоянием объектов животного мира, определение необходимости и объема проведения охранных и воспроизводственных мероприятий, а также планирование использования о</w:t>
            </w:r>
            <w:r>
              <w:t>тдельных видов или группы видов объектов животного мира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Отношение фактической добычи охотничьих ресурсов к установленным лимитам добычи по отдельным видам охотничьих ресурсов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t>Наименование подпрограммы (направления) 5 Создание комплексной системы обращения</w:t>
            </w:r>
            <w:r>
              <w:t xml:space="preserve"> с твердыми коммунальными отходами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3"/>
            </w:pPr>
            <w:r>
              <w:t>1. Комплекс процессных мероприятий 1 Эксплуатация объектов в области обращения с отходами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- Департамент природных ресурсов и охраны окружающей среды Томской области</w:t>
            </w:r>
          </w:p>
        </w:tc>
      </w:tr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</w:pPr>
            <w:r>
              <w:t>Задача 1</w:t>
            </w:r>
          </w:p>
          <w:p w:rsidR="006A2EFF" w:rsidRDefault="003069BA">
            <w:pPr>
              <w:pStyle w:val="ConsPlusNormal0"/>
            </w:pPr>
            <w:r>
              <w:t>Создание условий для легитимного накопления и размещения твердых коммунальных отходов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Повышение эффективности системы обращения с твердыми коммунальными отходами в части вовлечения твердых коммунальных отходов во вторичное использование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Доля отходов производства и потребления в качестве вторичных ресурсов и сырья, вовлеченных в хозяйственны</w:t>
            </w:r>
            <w:r>
              <w:t>й оборот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3"/>
            </w:pPr>
            <w:r>
              <w:t>2. Комплекс процессных мероприятий 2 Обеспечение экологической безопасности в области обращения с отходами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- Департамент природных ресурсов и охраны окружающей среды Томской области</w:t>
            </w:r>
          </w:p>
        </w:tc>
      </w:tr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</w:pPr>
            <w:r>
              <w:t>Задача 1</w:t>
            </w:r>
          </w:p>
          <w:p w:rsidR="006A2EFF" w:rsidRDefault="003069BA">
            <w:pPr>
              <w:pStyle w:val="ConsPlusNormal0"/>
            </w:pPr>
            <w:r>
              <w:t xml:space="preserve">Минимизация вредного </w:t>
            </w:r>
            <w:r>
              <w:lastRenderedPageBreak/>
              <w:t>воздействия на компоненты окружающей среды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Обеспечение снижения негативного воздействия на окружающую среду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Доля отходов производства и потребления в качестве </w:t>
            </w:r>
            <w:r>
              <w:lastRenderedPageBreak/>
              <w:t>вторичных ресурсов и сырья, вовлеченных в хозяйственный оборот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3"/>
            </w:pPr>
            <w:r>
              <w:lastRenderedPageBreak/>
              <w:t>3. Ведомственный проект 1 "Бюджетные инвестиции на строительство (реконструкцию), капитальный ремонт объектов в области обращения с отходами"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мероприятий, ведомственного проекта - Департамент природных ресу</w:t>
            </w:r>
            <w:r>
              <w:t>рсов и охраны окружающей среды Томской области</w:t>
            </w:r>
          </w:p>
        </w:tc>
      </w:tr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</w:pPr>
            <w:r>
              <w:t>Задача 1 Предотвращение негативного воздействия на окружающую среду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Мероприятия, направленные на строительство объектов инфраструктуры в области обращения с отходами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Доля отходов производства и потребления в качестве вторичных ресурсов и сырья, вовлеченных в хозяйственный оборот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both"/>
              <w:outlineLvl w:val="3"/>
            </w:pPr>
            <w:r>
              <w:t>4. Ведомственный проект 2. Приведение в нормативное состояние муниципальных полигонов твердых коммунальных отходов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Ответственный за реализац</w:t>
            </w:r>
            <w:r>
              <w:t>ию комплекса процессных мероприятий, ведомственного проекта - Департамент природных ресурсов и охраны окружающей среды Томской области</w:t>
            </w:r>
          </w:p>
        </w:tc>
      </w:tr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</w:pPr>
            <w:r>
              <w:t>Задача 1</w:t>
            </w:r>
          </w:p>
          <w:p w:rsidR="006A2EFF" w:rsidRDefault="003069BA">
            <w:pPr>
              <w:pStyle w:val="ConsPlusNormal0"/>
            </w:pPr>
            <w:r>
              <w:t>Обеспечение населения объектами по захоронению твердых коммунальных отходов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Мероприятие по приведению полигонов твердых коммунальных отходов в нормативное состояние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Доля муниципальных образований, в которых полигоны твердых коммунальных отходов соответствуют нормативному состоянию, от общего количества муниципальных образований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t>Н</w:t>
            </w:r>
            <w:r>
              <w:t>ациональный проект "Экологическое благополучие"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3"/>
            </w:pPr>
            <w:r>
              <w:t>Региональный проект 1 "Сохранение лесов"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реализацию регионального проекта - Департамент лесного хозяйства Томской области</w:t>
            </w:r>
          </w:p>
        </w:tc>
      </w:tr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Результат 1 Приобретена специализированная пожарная техника в </w:t>
            </w:r>
            <w:r>
              <w:lastRenderedPageBreak/>
              <w:t>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Оснащение специализированных учреждений с</w:t>
            </w:r>
            <w:r>
              <w:t xml:space="preserve">убъектов Российской Федерации необходимыми средствами для обнаружения и тушения лесных </w:t>
            </w:r>
            <w:r>
              <w:lastRenderedPageBreak/>
              <w:t>пожаров. Также приобретаются лесопожарное снаряжение, инвентарь, иные средства предупреждения и тушения лесных пожаров, видеокамеры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Лесистость территории Томской области</w:t>
            </w:r>
            <w:r>
              <w:t xml:space="preserve"> (сохранение)</w:t>
            </w:r>
          </w:p>
        </w:tc>
      </w:tr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Результат 2 Проведены мероприятия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</w:pPr>
            <w:r>
              <w:t>Осуществление мероприятий по лесовосстановлению и лесоразведению. Общие объемы проведенных работ на лесных участках, не переданных в аренду, за период 2025 - 2030 годов составят 0,18 тыс. га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Лесистость территории Томской области (сохранение)</w:t>
            </w:r>
          </w:p>
        </w:tc>
      </w:tr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</w:pPr>
            <w:r>
              <w:t>Результат 3 В</w:t>
            </w:r>
            <w:r>
              <w:t>ыполнены мероприятия по уходу за лесными культурами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В целях предотвращения зарастания поверхности почв сорной травянистой и древесно-кустарниковой растительностью, накопления влаги в почве предусматривается проведение агротехнических (в том числе рыхление </w:t>
            </w:r>
            <w:r>
              <w:t>почвы с одновременным уничтожением травянистой и древесной растительности; подавление, скашивание травянистой и древесно-кустарниковой растительности механическим способом, дополнение лесных культур) и лесоводственных (уничтожение нежелательной древесно-ку</w:t>
            </w:r>
            <w:r>
              <w:t>старниковой растительности механическими или химическими средствами) уходов за лесными культурами, созданными в рамках "компенсационного лесовосстановления" и не обеспеченными указанными мероприятиями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Лесистость территории Томской области (сохранение)</w:t>
            </w:r>
          </w:p>
        </w:tc>
      </w:tr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Рез</w:t>
            </w:r>
            <w:r>
              <w:t>ультат 4 Созданы и развиты (модернизированы) объекты лесного семеноводства и питомнические хозяйства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</w:pPr>
            <w:r>
              <w:t>Ежегодное проведение уходов за созданными и вновь создаваемыми объектами лесного семеноводства, а также обеспечение новой техникой и оборудованием питомнич</w:t>
            </w:r>
            <w:r>
              <w:t>еских хозяйств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Лесистость территории Томской области (сохранение)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3"/>
            </w:pPr>
            <w:r>
              <w:t>Региональный проект 2 "Экономика замкнутого цикла"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реализацию регионального проекта - Департамент природных ресурсов и охраны окружающей среды Томской области</w:t>
            </w:r>
          </w:p>
        </w:tc>
      </w:tr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</w:pPr>
            <w:r>
              <w:t>Результат 1</w:t>
            </w:r>
          </w:p>
          <w:p w:rsidR="006A2EFF" w:rsidRDefault="003069BA">
            <w:pPr>
              <w:pStyle w:val="ConsPlusNormal0"/>
            </w:pPr>
            <w:r>
              <w:t>Введены в промышленную эксплуатацию мощности по обработке (сортировке) твердых коммунальных отходов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</w:pPr>
            <w:r>
              <w:t>Мероприятие направлено на строительство объектов по сортировке отходов в целях выделения вторичного сырья из общего потока твердых коммунальных отходов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Дол</w:t>
            </w:r>
            <w:r>
              <w:t>я отходов производства и потребления в качестве вторичных ресурсов и сырья, вовлеченных в хозяйственный оборот</w:t>
            </w:r>
          </w:p>
        </w:tc>
      </w:tr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</w:pPr>
            <w:r>
              <w:t>Результат 2</w:t>
            </w:r>
          </w:p>
          <w:p w:rsidR="006A2EFF" w:rsidRDefault="003069BA">
            <w:pPr>
              <w:pStyle w:val="ConsPlusNormal0"/>
            </w:pPr>
            <w:r>
              <w:t>Введены в промышленную эксплуатацию мощности по утилизации и (или) обезвреживанию отходов, в том числе выделенных в результате разде</w:t>
            </w:r>
            <w:r>
              <w:t>льного накопления и (или) обработки твердых коммунальных отходов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</w:pPr>
            <w:r>
              <w:t>Мероприятие направлено на строительство объектов по утилизации отходов в целях вовлечения их во вторичное использование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Доля отходов производства и потребления в качестве вторичных ресурсов и сырья, вовлеченных в хозяйственный оборот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3"/>
            </w:pPr>
            <w:r>
              <w:t>Региональный проект "Вода России (Томская область)"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реализацию регионального проекта - Департамент природных ресурсов и охр</w:t>
            </w:r>
            <w:r>
              <w:t>аны окружающей среды Томской области</w:t>
            </w:r>
          </w:p>
        </w:tc>
      </w:tr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</w:pPr>
            <w:r>
              <w:t>Результат</w:t>
            </w:r>
          </w:p>
          <w:p w:rsidR="006A2EFF" w:rsidRDefault="003069BA">
            <w:pPr>
              <w:pStyle w:val="ConsPlusNormal0"/>
            </w:pPr>
            <w:r>
              <w:t xml:space="preserve">Улучшено экологическое </w:t>
            </w:r>
            <w:r>
              <w:lastRenderedPageBreak/>
              <w:t>состояние гидрографической сети (водотоков, водоемов)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Проведение мероприятий по экологическому оздоровлению водных объектов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 xml:space="preserve">Численность населения, для которого созданы </w:t>
            </w:r>
            <w:r>
              <w:lastRenderedPageBreak/>
              <w:t>комфортные условия проживания вблизи водных объектов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lastRenderedPageBreak/>
              <w:t>Национальный проект 3 "Беспилотные авиационные системы"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3"/>
            </w:pPr>
            <w:r>
              <w:t>Региональный проект "Стимулирование спроса на отечественные беспилотные авиационные системы"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реализацию регионального проекта - Департамент образования Томской области</w:t>
            </w:r>
          </w:p>
        </w:tc>
      </w:tr>
      <w:tr w:rsidR="006A2EFF"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</w:pPr>
            <w:r>
              <w:t>Результат</w:t>
            </w:r>
          </w:p>
          <w:p w:rsidR="006A2EFF" w:rsidRDefault="003069BA">
            <w:pPr>
              <w:pStyle w:val="ConsPlusNormal0"/>
            </w:pPr>
            <w:r>
              <w:t>Приобретены беспилотные авиационные системы 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4252" w:type="dxa"/>
            <w:vAlign w:val="center"/>
          </w:tcPr>
          <w:p w:rsidR="006A2EFF" w:rsidRDefault="003069BA">
            <w:pPr>
              <w:pStyle w:val="ConsPlusNormal0"/>
            </w:pPr>
            <w:r>
              <w:t>Мероприятие направле</w:t>
            </w:r>
            <w:r>
              <w:t>но на оснащение лесопожарных формирований Томской области беспилотными авиационными системами для осуществления охраны лесов от пожаров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Лесистость территории Томской области (сохранение)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t>Комплекс процессных мероприятий по обеспечению реализации государственных функций и полномочий исполнительных органов Томской области</w:t>
            </w:r>
          </w:p>
        </w:tc>
      </w:tr>
      <w:tr w:rsidR="006A2EFF">
        <w:tc>
          <w:tcPr>
            <w:tcW w:w="907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- Департамент лесного хозяйства Томской области, Департамент</w:t>
            </w:r>
            <w:r>
              <w:t xml:space="preserve"> природных ресурсов и охраны окружающей среды Томской области</w:t>
            </w:r>
          </w:p>
        </w:tc>
      </w:tr>
    </w:tbl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r>
        <w:t>Характеристика текущего состояния сферы реализации</w:t>
      </w:r>
    </w:p>
    <w:p w:rsidR="006A2EFF" w:rsidRDefault="003069BA">
      <w:pPr>
        <w:pStyle w:val="ConsPlusTitle0"/>
        <w:jc w:val="center"/>
      </w:pPr>
      <w:r>
        <w:t>Государственной программы, в том числе основные проблемы</w:t>
      </w:r>
    </w:p>
    <w:p w:rsidR="006A2EFF" w:rsidRDefault="003069BA">
      <w:pPr>
        <w:pStyle w:val="ConsPlusTitle0"/>
        <w:jc w:val="center"/>
      </w:pPr>
      <w:r>
        <w:t>в указанной сфере и прогноз ее развития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2"/>
      </w:pPr>
      <w:r>
        <w:t>Качество окружающей среды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>Экологическая ситуация на территории Томской области в настоящее время характеризуется следующими показателями: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1. Атмосферный воздух.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Охрана атмосферного воздуха является одним из обязательных условий сохранения здоровья жителей области. В атмосферный воз</w:t>
      </w:r>
      <w:r>
        <w:t>дух Томской области поступают выбросы загрязняющих веществ от почти 20 тыс. стационарных источников загрязнения атмосферы. В целом по Томской области суммарная годовая масса выбросов загрязняющих веществ от стационарных источников за 5 лет с 2020 г. по 202</w:t>
      </w:r>
      <w:r>
        <w:t xml:space="preserve">4 г. сократилась на 13,3 тыс. тонн и в 2024 году составила 163,25 тыс. тонн. </w:t>
      </w:r>
      <w:r>
        <w:lastRenderedPageBreak/>
        <w:t>Основное снижение выбросов связано с реализацией программ по утилизации попутного нефтяного газа предприятиями нефтегазодобывающего комплекса.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Загрязняющие вещества в атмосферный </w:t>
      </w:r>
      <w:r>
        <w:t xml:space="preserve">воздух также поступают в результате эксплуатации передвижных источников выбросов, в первую очередь от автомобильного транспорта. Суммарная годовая масса выбросов загрязняющих веществ от автотранспорта по Томской области оценивается в пределах 65 - 72 тыс. </w:t>
      </w:r>
      <w:r>
        <w:t>тонн в год, и она также в период с 2020 г. по 2024 г. снизилась на 7,1 тыс. тонн.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Несмотря на продолжающееся снижение суммарной годовой массы выбросов в целом по Томской области, г. Томск с 2021 года включен в список городов России с очень высоким уровнем </w:t>
      </w:r>
      <w:r>
        <w:t>загрязнения атмосферы, ежегодно формируемый Федеральной службой по гидрометеорологии и мониторингу окружающей среды. В 2024 году основной вклад в загрязнение атмосферы в г. Томске внесли выбросы хлорида водорода, формальдегида, взвешенных веществ, марганца</w:t>
      </w:r>
      <w:r>
        <w:t>, углерода (сажа). В частности, предельно допустимые среднегодовые концентрации специфических примесей в атмосфере в г. Томске в 2024 году были превышены по формальдегиду - в 3,3 раза, по хлористому водороду - в 4,2 раза.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Наблюдения за качеством атмосферно</w:t>
      </w:r>
      <w:r>
        <w:t xml:space="preserve">го воздуха в г. Томске проводятся на 7 стационарных постах Государственной службы наблюдений за состоянием окружающей среды (ГСН) комплексной лабораторией по мониторингу загрязнения окружающей среды Томского ЦГМС - филиала ФГБУ "Западно-Сибирское УГМС". В </w:t>
      </w:r>
      <w:r>
        <w:t>настоящее время существует потребность как в модернизации существующей государственной наблюдательной сети, так и в развитии территориальной системы наблюдения за состоянием атмосферного воздуха с целью выявления причин ухудшения качества атмосферного возд</w:t>
      </w:r>
      <w:r>
        <w:t>уха в г. Томске.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2. Поверхностные водные ресурсы.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Поверхностные водоемы (реки и озера) Томской области занимают около 2,5% от общей площади области. На территории области насчитывается 18100 рек общей протяженностью 95 тыс. км, 112900 озер площадью водного</w:t>
      </w:r>
      <w:r>
        <w:t xml:space="preserve"> зеркала 4451 км</w:t>
      </w:r>
      <w:r>
        <w:rPr>
          <w:vertAlign w:val="superscript"/>
        </w:rPr>
        <w:t>2</w:t>
      </w:r>
      <w:r>
        <w:t>, более 1,5 тыс. болот, более 170 прудов и водохранилищ. Обеспеченность производства и населения области ресурсами поверхностных водоемов не ограничена, но вода большинства рек загрязнена нефтепродуктами, соединениями железа, меди, марганц</w:t>
      </w:r>
      <w:r>
        <w:t>а, легко- и трудноокисляемыми органическими веществами, фенолом и аммонийным азотом. Вода в р. Оби и в ее притоках (реки Томь, Чулым, Кеть и другие) характеризуется диапазоном качества от "загрязненной" до "грязной". Аналогичными показателями характеризуют</w:t>
      </w:r>
      <w:r>
        <w:t>ся и другие крупные реки на территории Российской Федерации и Сибирского федерального округа (р. Волга характеризуется качеством воды "сильно загрязненная", р. Енисей характеризуется качеством воды "грязная"). На территории Томской области наблюдения за со</w:t>
      </w:r>
      <w:r>
        <w:t>стоянием поверхностных водоемов проводит ГУ "Томский центр по гидрометеорологии и мониторингу окружающей среды" в 23 створах поверхностных водоемов на реках: Обь, Чулым, Четь, Кеть, Чая, Васюган, Андарма, Икса, Чузик, Парабель, Томь. В рамках схемы комплек</w:t>
      </w:r>
      <w:r>
        <w:t>сного использования и охраны водных объектов (далее - СКИОВО), утвержденной приказом Нижне-Обского БВУ от 25.08.2014 N 285 "Об утверждении Схемы комплексного использования и охраны водных объектов бассейна реки Обь", с 2013 года Департаментом природных рес</w:t>
      </w:r>
      <w:r>
        <w:t>урсов и охраны окружающей среды Томской области реализуются мероприятия, направленные на сокращение сброса загрязняющих веществ в составе сточных вод. Малые водные объекты (родники, малые реки, озера, пруды), расположенные на территории населенных пунктов,</w:t>
      </w:r>
      <w:r>
        <w:t xml:space="preserve"> </w:t>
      </w:r>
      <w:r>
        <w:lastRenderedPageBreak/>
        <w:t>постоянно испытывают мощное негативное воздействие процессов урбанизации. Из-за наличия на дне иловых отложений и ежегодного пополнения их за счет отмирающей фитомассы водной растительности в озерах скапливаются в избытке биогены, органика, что затрудняет</w:t>
      </w:r>
      <w:r>
        <w:t xml:space="preserve"> процессы естественного самоочищения. Класс качества воды озер населенных пунктов соответствует 4-му классу ("грязная") и 5-му ("экстремально грязная").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В Томской области - одном из первых регионов Российской Федерации - начаты работы по экологической реаб</w:t>
      </w:r>
      <w:r>
        <w:t>илитации водных объектов. С 2013 года проведена экологическая реабилитация 14 водных объектов, утративших способность к самоочищению, это озера: Солнечное, Игуменское, Луговое, Ботаническое, Городское, Больничное, Мочище и пруды: Корниловский в с. Корнилов</w:t>
      </w:r>
      <w:r>
        <w:t>о, Верхнее Сеченово в д. Верхнее Сеченово, Семилужный в с. Семилужки, Баткатский в с. Баткат, Мирненский на р. Еловой в п. Мирный и Позднеевский в д. Позднеево. Помимо этого, в рамках реализации переданных полномочий Российской Федерации в области водных о</w:t>
      </w:r>
      <w:r>
        <w:t>тношений в 2013 - 2015 годах проведены работы по расчистке самого крупного и самого загрязненного озера в г. Томске - оз. Керепеть. Большую роль в предотвращении загрязнения водных объектов играют мероприятия по очистке водоохранных зон водных объектов и и</w:t>
      </w:r>
      <w:r>
        <w:t>х содержанию в удовлетворительном состоянии.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В 2019 году Советом при Губернаторе Томской области по стратегическому развитию и приоритетным проектам утвержден Паспорт регионального проекта Томской области "Сохранение уникальных водных объектов", в рамках к</w:t>
      </w:r>
      <w:r>
        <w:t>оторого продолжается работа по реабилитации водных объектов по направлению "Улучшение экологического состояния гидрографической сети". В 2022 - 2024 годах реализованы мероприятия по расчистке озера Док в г. Северске и озера Беленькое в г. Томске.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3. Защита</w:t>
      </w:r>
      <w:r>
        <w:t xml:space="preserve"> населения и объектов экономики от негативного воздействия вод.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Одним из самых опасных природных явлений и процессов на территории Томской области является половодье, прохождение которого почти ежегодно носит разрушающий характер. На территории, подверженн</w:t>
      </w:r>
      <w:r>
        <w:t>ой негативному воздействию вод, проживает 117,3 тыс. жителей Томской области. Безопасность населения и территорий Томской области от негативного воздействия вод обеспечивают 22 сооружения инженерной защиты протяженностью 60,0 км.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С целью проведения мер по </w:t>
      </w:r>
      <w:r>
        <w:t>защите территории г. Томска от негативного воздействия вод р. Басандайки в период 2022 - 2023 годов за счет средств федерального бюджета реализовано мероприятие "Регулирование участков русла реки Басандайка в черте МО "Город Томск". Предотвращенный экономи</w:t>
      </w:r>
      <w:r>
        <w:t>ческий ущерб в результате проведения работ составил 186,75 млн рублей.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4. Обращение с отходами.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Направления государственной политики в области обращения с отходами являются приоритетными в следующей последовательности: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- максимальное использование исходных</w:t>
      </w:r>
      <w:r>
        <w:t xml:space="preserve"> сырья и материалов;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- предотвращение образования отходов;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lastRenderedPageBreak/>
        <w:t>- сокращение образования отходов и снижение класса опасности отходов в источниках их образования;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- обработка отходов;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- утилизация отходов;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- обезвреживание отходов.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В соответствии с пунктами 24</w:t>
      </w:r>
      <w:r>
        <w:t xml:space="preserve"> - 27 Стратегии экологической безопасности Российской Федерации на период до 2025 года, утвержденной Указом Президента Российской Федерации от 19.04.2017 N 176, для достижения целей государственной политики в сфере обеспечения экологической безопасности до</w:t>
      </w:r>
      <w:r>
        <w:t>лжны быть решены следующие основные задачи в области обращения с отходами производства и потребления: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повышение уровня утилизации отходов производства и потребления;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ликвидация накопленного вреда окружающей среде.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В соответствии со статистической отчетност</w:t>
      </w:r>
      <w:r>
        <w:t>ью на территории Томской области за 2023 год образовано твердых коммунальных отходов 284,8 тыс. тонн, из них обработано - 20,9 тыс. тонн, направлено на утилизацию - 1,6 тыс. тонн, захоронено - 277,6 тыс. тонн.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Малый процент утилизации отходов связан в перв</w:t>
      </w:r>
      <w:r>
        <w:t>ую очередь с низкой рентабельностью деятельности по утилизации, а также с отсутствием достаточного количества объектов утилизации и низким спросом на вторичное сырье, получаемое из отходов, со стороны субъектов экономической деятельности.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На территории Том</w:t>
      </w:r>
      <w:r>
        <w:t>ской области в настоящее время эксплуатируется только один объект обработки твердых коммунальных отходов - мусоросортировочный комплекс в г. Северске, на котором производится ручная сортировка поступающих отходов.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Всего доля отходов, направляемых на обрабо</w:t>
      </w:r>
      <w:r>
        <w:t>тку, составляет чуть более 7% от общего объема образованных в регионе твердых коммунальных отходов.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Указом Президента Российской Федерации от 07.05.2024 N 309 "О национальных целях развития Российской Федерации на период до 2030 года и на перспективу до 20</w:t>
      </w:r>
      <w:r>
        <w:t>36 года" поставлена задача по созданию устойчивой системы обращения с твердыми коммунальными отходами, обеспечивающей сортировку отходов в объеме 100 процентов и снижение объема отходов, направляемых на полигоны, в два раза, в срок до 2030 года.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Эта задача</w:t>
      </w:r>
      <w:r>
        <w:t xml:space="preserve"> может быть решена только при условии привлечения в отрасль по обращению с отходами дополнительных инвестиций. В апреле 2023 года было заключено концессионное соглашение по строительству автоматизированного мусоросортировочного комплекса. В 2025 году объек</w:t>
      </w:r>
      <w:r>
        <w:t>т введен в эксплуатацию, осуществляет приемку твердых коммунальных отходов, образующихся на территории Томского района, г. Томска и ЗАТО Северск.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Также на территории Томской области существуют сложности по планированию строительства объектов обработки твер</w:t>
      </w:r>
      <w:r>
        <w:t xml:space="preserve">дых коммунальных отходов на территориях, удаленных от </w:t>
      </w:r>
      <w:r>
        <w:lastRenderedPageBreak/>
        <w:t>областного центра. В связи со значительными транспортными расходами вывоз вторичных ресурсов, полученных в результате сортировки твердых коммунальных отходов, с отдаленных территорий может быть нерентаб</w:t>
      </w:r>
      <w:r>
        <w:t>елен.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В настоящее время на территории Томской области имеется 19 муниципальных полигонов твердых коммунальных отходов. Минимум половина данных объектов к 2030 году должна быть выведена из эксплуатации. По части таких объектов требуется их замещение - строи</w:t>
      </w:r>
      <w:r>
        <w:t>тельство новых полигонов.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Отдельной проблемой является образование несанкционированных мест складирования отходов. Основными причинами их появления являются отсутствие организованных мест накопления твердых коммунальных отходов, отсутствие централизованной</w:t>
      </w:r>
      <w:r>
        <w:t xml:space="preserve"> системы сбора иных видов отходов, отсутствие возможности постоянного контроля за организациями, осуществляющими несанкционированное складирование отходов в неустановленных местах, низкий уровень экологического воспитания и экологической культуры у образов</w:t>
      </w:r>
      <w:r>
        <w:t>ателей отходов.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Одним из существенных направлений улучшения показателя "Качество окружающей среды"</w:t>
      </w:r>
      <w:r>
        <w:t>, используемого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яв</w:t>
      </w:r>
      <w:r>
        <w:t>ляется обращение с отходами - безразмерный коэффициент, характеризующий работу по ликвидации несанкционированных свалок отходов, а также по обработке (сортировке) и снижению захоронения твердых коммунальных отходов.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Выявление несанкционированных свалок отх</w:t>
      </w:r>
      <w:r>
        <w:t xml:space="preserve">одов осуществляется в рамках осуществления федерального и регионального государственного экологического контроля (надзора), государственного земельного контроля (надзора), федерального государственного лесного контроля (надзора), а также органами местного </w:t>
      </w:r>
      <w:r>
        <w:t>самоуправления.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Наибольшее количество несанкционированных свалок отходов выявлялось в 2012, 2013 и 2021 годах, а мероприятия по их ликвидации наиболее активно приводились только в 2012 - 2013 годах (955 свалок). За два года этого периода было ликвидировано</w:t>
      </w:r>
      <w:r>
        <w:t xml:space="preserve"> больше свалок, чем за последующие 9 лет (892 свалки).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Вероятными причинами образования несанкционированных свалок отходов в настоящее время являются: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недостаточное количество площадок, контейнеров для накопления твердых коммунальных отходов или их неудобн</w:t>
      </w:r>
      <w:r>
        <w:t>ое расположение;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отсутствие мест складирования крупногабаритных отходов;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низкий уровень экологической культуры населения;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слабая реализация своих полномочий по организации экологического воспитания и формированию экологической культуры органами местного са</w:t>
      </w:r>
      <w:r>
        <w:t>моуправления;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отсутствие централизованной системы накопления и сбора отходов, не относящихся к </w:t>
      </w:r>
      <w:r>
        <w:lastRenderedPageBreak/>
        <w:t>твердым коммунальным отходам (растительных остатков, отходов строительства и сноса, автошин и др.);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недостаток контроля со стороны надзорных органов за юридическ</w:t>
      </w:r>
      <w:r>
        <w:t>ими лицами, индивидуальными предпринимателями, осуществляющими складирование отходов на несанкционированных свалках.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Помимо несанкционированных мест складирования отходов в действующее законодательство был введен термин - накопленный вред окружающей среде.</w:t>
      </w:r>
      <w:r>
        <w:t xml:space="preserve"> В соответствии с понятиями, определенными Федеральным законом от 10 января 2002 года N 7-ФЗ "Об охране окружающей среды", под накопленным вредом окружающей среде понимается вред окружающей среде, возникший в результате прошлой экономической и иной деятель</w:t>
      </w:r>
      <w:r>
        <w:t>ности, обязанности по устранению которого не были выполнены либо были выполнены не в полном объеме.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2"/>
      </w:pPr>
      <w:r>
        <w:t>Использование природных ресурсов Томской области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>Томская область относится к многолесным регионам с площадью лесного фонда 28,7 млн га, занимающей 91% территории. Общий запас древесины - около 3 млрд м</w:t>
      </w:r>
      <w:r>
        <w:rPr>
          <w:vertAlign w:val="superscript"/>
        </w:rPr>
        <w:t>3</w:t>
      </w:r>
      <w:r>
        <w:t>. Эксплуатационные запасы древесины Томской области в спелых и перестойных древостоях оцениваются в объ</w:t>
      </w:r>
      <w:r>
        <w:t>еме 1,5 млрд м</w:t>
      </w:r>
      <w:r>
        <w:rPr>
          <w:vertAlign w:val="superscript"/>
        </w:rPr>
        <w:t>3</w:t>
      </w:r>
      <w:r>
        <w:t xml:space="preserve"> (данные на 01.01.2025), ежегодный возможный объем лесозаготовок составляет 40,5 млн м</w:t>
      </w:r>
      <w:r>
        <w:rPr>
          <w:vertAlign w:val="superscript"/>
        </w:rPr>
        <w:t>3</w:t>
      </w:r>
      <w:r>
        <w:t xml:space="preserve"> (15,3% допустимого объема изъятия древесины). Площадь Томской области составляет 314,4 тыс. км</w:t>
      </w:r>
      <w:r>
        <w:rPr>
          <w:vertAlign w:val="superscript"/>
        </w:rPr>
        <w:t>2</w:t>
      </w:r>
      <w:r>
        <w:t>, из которых покрытая лесом площадь - 193,0 тыс. км</w:t>
      </w:r>
      <w:r>
        <w:rPr>
          <w:vertAlign w:val="superscript"/>
        </w:rPr>
        <w:t>2</w:t>
      </w:r>
      <w:r>
        <w:t>, таки</w:t>
      </w:r>
      <w:r>
        <w:t>м образом, лесистость Томской области составляет не менее 61,1% от площади региона. В целях сохранения баланса вырубленных площадей земель лесного фонда и покрытых лесом проводятся лесовосстановительные мероприятия, а также своевременный перевод земель в п</w:t>
      </w:r>
      <w:r>
        <w:t>окрытую лесной растительностью площадь.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Лесное хозяйство Томской области основано по следующим направлениям деятельности: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охрана и защита леса;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организация использования лесов;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воспроизводство лесов.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Задачи по повышению эффективности охраны, защиты и восст</w:t>
      </w:r>
      <w:r>
        <w:t>ановления лесов, сохранению и развитию их экологического, ресурсного и социального потенциала являются для Томской области стратегически важными.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Недостаточное развитие инфраструктуры лесного комплекса (на 1 тыс. км</w:t>
      </w:r>
      <w:r>
        <w:rPr>
          <w:vertAlign w:val="superscript"/>
        </w:rPr>
        <w:t>2</w:t>
      </w:r>
      <w:r>
        <w:t xml:space="preserve"> леса в России приходится лишь 1,2 км ле</w:t>
      </w:r>
      <w:r>
        <w:t>сных дорог) приводит к тому, что по объемам заготавливаемой древесины Россия уступает США, Канаде и Бразилии, заготавливая только 6% от мирового объема лесозаготовки. При этом общий запас древесины в Российской Федерации составляет четверть мировых запасов</w:t>
      </w:r>
      <w:r>
        <w:t xml:space="preserve"> (83 млрд м</w:t>
      </w:r>
      <w:r>
        <w:rPr>
          <w:vertAlign w:val="superscript"/>
        </w:rPr>
        <w:t>3</w:t>
      </w:r>
      <w:r>
        <w:t>). Заготавливаются наиболее ценные хвойные породы при значительном накоплении малоценных перестойных насаждений лиственных пород, что приводит к снижению ценности лесного фонда в целом.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Проблема использования лесосырьевых ресурсов в Томской обл</w:t>
      </w:r>
      <w:r>
        <w:t xml:space="preserve">асти связана с рядом </w:t>
      </w:r>
      <w:r>
        <w:lastRenderedPageBreak/>
        <w:t>объективных причин.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Следствием территориального расположения области на Западно-Сибирской низменности вдоль р. Оби является то, что из 28,7 млн га 30,2% земель лесного фонда области занимают чистые болота и болота, поросшие насаждениям</w:t>
      </w:r>
      <w:r>
        <w:t>и. Крупнейшее в мире Васюганское болото площадью 5 млн га расположено в Томской области. Лишь 19,6% площади лесов области представляет интерес для эксплуатации - это южные районы области, площадь которых значительно истощена в результате интенсивной эксплу</w:t>
      </w:r>
      <w:r>
        <w:t>атации в течение последнего пятидесятилетия.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Современная структура лесопромышленного комплекса, сформированная организациями малого и среднего бизнеса, направлена на использование лесных насаждений в пределах созданной ранее инфраструктуры. Поэтому заготов</w:t>
      </w:r>
      <w:r>
        <w:t>ка древесины в основном осуществляется в небольших лесных массивах, оставшихся от лесосырьевых баз, освоенных крупными лесопромышленными предприятиями в 70 - 80-х годах прошлого века. Неравномерность использования характерна и для других видов лесных ресур</w:t>
      </w:r>
      <w:r>
        <w:t>сов.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Несмотря на большое количество лесов, Томская область столкнулась с проблемой истощения лесных ресурсов. Наличие огромных лесных территорий, не затронутых или слабо затронутых деятельностью человека, почти не меняет положение, так как это низкопродукт</w:t>
      </w:r>
      <w:r>
        <w:t>ивные леса либо леса, которые расположены в труднодоступных районах.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Для условий Томской области освоение эксплуатационного фонда зависит не от размера расчетной лесосеки, а от степени освоения лесных массивов путями транспорта, наличия при этом достаточно</w:t>
      </w:r>
      <w:r>
        <w:t xml:space="preserve"> развитых лесозаготовительных предприятий.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В целях наиболее полного освоения лесных ресурсов необходима хорошо развитая транспортная инфраструктура.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По современным отечественным критериям для нормального функционирования лесного хозяйства в лесах необходим</w:t>
      </w:r>
      <w:r>
        <w:t>ы дороги протяженностью не менее 1 км на 100 га лесного фонда. В Томской области их насчитывается 0,2 км на 100 га. Однако подавляющее большинство автомобильных дорог является грунтовыми (90,1%), проезжими только в сухое время года и требующими улучшения и</w:t>
      </w:r>
      <w:r>
        <w:t xml:space="preserve"> ремонта.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Анализ состояния региональной сети путей сообщения показывает, что низкая транспортная доступность территорий Томской области не позволяет эффективно использовать ресурсный и экономический потенциал и снижает конкурентоспособность региональной эк</w:t>
      </w:r>
      <w:r>
        <w:t>ономики, в том числе лесного комплекса. Недостаточно эффективно используются возможности железнодорожного и особенно водного транспорта.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С использованием водного транспорта целесообразно осваивать леса северных районов Томской области.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Необходимо отметить,</w:t>
      </w:r>
      <w:r>
        <w:t xml:space="preserve"> что большая часть привлекательных для лесопользователей лесов уже распределена между арендаторами.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Не переданными в аренду остались в основном или труднодоступные, удаленные и часто малопродуктивные леса, или леса, слишком сильно истощенные прошлой хозяйс</w:t>
      </w:r>
      <w:r>
        <w:t xml:space="preserve">твенной </w:t>
      </w:r>
      <w:r>
        <w:lastRenderedPageBreak/>
        <w:t>деятельностью.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Увеличение процента использования расчетной лесосеки произойдет только в случае увеличения площади доступных для круглогодичной разработки лесных массивов, создания новых производств по комплексной и глубокой переработке древесины, н</w:t>
      </w:r>
      <w:r>
        <w:t>аращивания лесозаготовительных мощностей арендаторами лесных участков, строительства новых лесных дорог, а также проведения лесоустройства земель лесного фонда.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Томская область заинтересована в увеличении эффективности промышленного использования лесов. На</w:t>
      </w:r>
      <w:r>
        <w:t xml:space="preserve"> это направлен целый ряд действующих инвестиционных проектов, реализуемых лесопромышленными предприятиями: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создание лесозаготовительной инфраструктуры для освоения труднодоступных лесных территорий в Александровском и Каргасокском муниципальных районах Том</w:t>
      </w:r>
      <w:r>
        <w:t>ской области. Создание мощностей по комплексной переработке древесины в с. Красный Яр Кривошеинского района Томской области (ООО "Лес-Экспорт");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расширение производственных мощностей деревообрабатывающего предприятия ООО "Сибирьлес" по выпуску экспортно ор</w:t>
      </w:r>
      <w:r>
        <w:t>иентированной лесопромышленной продукции;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строительство завода по производству плит OSB (плита с ориентированной плоской стружкой) (ООО "Монолит-строй").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При реализации региональной лесопромышленной политики осуществляется поддержка проектов, направленных </w:t>
      </w:r>
      <w:r>
        <w:t>на минимизацию воздействия на окружающую среду, улучшение качественного состава древостоев, в том числе за счет вовлечения в технологический оборот древесных отходов, а также низкосортной и лиственной древесины.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Во исполнение национальных целей, установлен</w:t>
      </w:r>
      <w:r>
        <w:t>ных Указом Президента Российской Федерации от 07.05.2018 N 204 "О национальных целях и стратегических задачах развития Российской Федерации на период до 2024 года", сформированы федеральные проекты, направленные на решение наиболее острых экологических про</w:t>
      </w:r>
      <w:r>
        <w:t>блем, которые интегрированы в национальный проект "Экология", одним из которых является федеральный проект "Сохранение лесов".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Целью федерального проекта "Сохранение лесов" являлось обеспечение баланса выбытия и воспроизводства лесов в соотношении 100% к 2</w:t>
      </w:r>
      <w:r>
        <w:t>024 году. В рамках реализации национального проекта "Экология" федерального проекта "Сохранение лесов" на территории Томской области утвержден региональный проект "Сохранение лесов" Советом при Губернаторе Томской области по стратегическому развитию и прио</w:t>
      </w:r>
      <w:r>
        <w:t>ритетным проектам (протокол заседания от 14.12.2018 N СЖ-Пр-2537, с внесенными изменениями - протокол от 24.01.2024 N ВМ-Пр-84).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За период реализации регионального проекта Томской области "Сохранение лесов" (далее - Проект) на территории Томской области во</w:t>
      </w:r>
      <w:r>
        <w:t>сстановлены площади вырубленных и погибших лесных насаждений на площади 262,5 тыс. га. Основными результатами Проекта являлись: увеличение площади лесовосстановления, повышение качества и эффективности работ по лесовосстановлению на лесных участках Томской</w:t>
      </w:r>
      <w:r>
        <w:t xml:space="preserve"> области; оснащение специализированных учреждений лесопожарной техникой и оборудованием для проведения комплекса мероприятий по </w:t>
      </w:r>
      <w:r>
        <w:lastRenderedPageBreak/>
        <w:t>охране лесов от пожаров; оснащение учреждений, выполняющих мероприятия по воспроизводству лесов специализированной лесохозяйстве</w:t>
      </w:r>
      <w:r>
        <w:t>нной техникой и оборудованием для проведения комплекса мероприятий по лесовосстановлению в регионе.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Начиная с 2025 года во исполнение национальных целей, установленных Указом Президента Российской Федерации от 07.05.2024 N 309 "</w:t>
      </w:r>
      <w:r>
        <w:t>О национальных целях развития Российской Федерации на период до 2030 года и на перспективу до 2036 года", сформированы федеральные проекты, направленные на решение наиболее острых экологических проблем, которые интегрированы в национальный проект "Экологич</w:t>
      </w:r>
      <w:r>
        <w:t>еское благополучие", одним из которых является федеральный проект "Сохранение лесов".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Целью регионального проекта "Сохранение лесов" является сохранение и приумножение лесов страны для создания комфортных и безопасных условий проживания, а также поддержани</w:t>
      </w:r>
      <w:r>
        <w:t xml:space="preserve">я и развития экономического потенциала лесного комплекса. В рамках реализации национального проекта "Экологическое благополучие" федерального проекта "Сохранение лесов" на территории Томской области утвержден региональный проект "Сохранение лесов" Советом </w:t>
      </w:r>
      <w:r>
        <w:t>при Губернаторе Томской области по стратегическому развитию и национальным проектам (протокол заседания от 05.02.2025 N ВМ-Пр-187, с внесенными изменениями - протокол от 29.10.2025 N ВМ-Пр-2569).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Приоритетными направлениями развития лесного комплекса являю</w:t>
      </w:r>
      <w:r>
        <w:t>тся: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совершенствование системы воспроизводства лесов и проведение мероприятий по лесовосстановлению в целях сохранения, восстановления и приумножения лесов;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улучшение породного состава лесных насаждений, резкое сокращение незаконных рубок лесов и теневого оборота древесины.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Животный мир (охотничьи ресурсы).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Охотничье хозяйство как отрасль экономики нуждается в интенсификации, создании условий для развития охот</w:t>
      </w:r>
      <w:r>
        <w:t xml:space="preserve">ничьих хозяйств (юридические лица, индивидуальные предприниматели) на основе конкуренции. В настоящее время площадь общедоступных охотничьих угодий Томской области составляет 47,25% от всей площади охотничьих угодий. Обеспечение доступа населения к добыче </w:t>
      </w:r>
      <w:r>
        <w:t xml:space="preserve">охотничьих ресурсов - одна из целей </w:t>
      </w:r>
      <w:hyperlink w:anchor="P2418" w:tooltip="Перечень комплексов процессных мероприятий, ведомственных">
        <w:r>
          <w:rPr>
            <w:color w:val="0000FF"/>
          </w:rPr>
          <w:t>подпрограммы 4</w:t>
        </w:r>
      </w:hyperlink>
      <w:r>
        <w:t xml:space="preserve"> "Развитие охотничьего хозяйства Томской области" Государственной программы.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Общий список видов охотничьих ресурсов</w:t>
      </w:r>
      <w:r>
        <w:t xml:space="preserve"> на территории Томской области включает 28 видов млекопитающих и 58 видов птиц.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В настоящее время сложилась неблагополучная ситуация с запасами охотничьих ресурсов на всей территории Томской области, численность которых находится ниже уровня возможной опти</w:t>
      </w:r>
      <w:r>
        <w:t>мальной численности.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Численность лося в 2025 году составляла 54,2 тыс. особей, что в 2 раза ниже оптимальной плотности.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Сходная картина наблюдается и с запасами дикого северного оленя. Численность дикого северного оленя в 2025 году составляла 23,5 тыс. осо</w:t>
      </w:r>
      <w:r>
        <w:t xml:space="preserve">бей, что в 1,5 раза ниже оптимальной </w:t>
      </w:r>
      <w:r>
        <w:lastRenderedPageBreak/>
        <w:t>плотности.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В связи с недостаточным финансированием, недостатком требуемого количества квалифицированных специалистов региональная система управления охотничьим хозяйством не в состоянии качественно и в полном объеме обе</w:t>
      </w:r>
      <w:r>
        <w:t xml:space="preserve">спечить полномочия в сфере охоты и сохранения охотничьих ресурсов. На фоне роста численности таких отдельных видов охотничьих ресурсов, как бурый медведь, обыкновенная лисица, волк, обыкновенный бобр и др. возникает потребность в проведении дополнительных </w:t>
      </w:r>
      <w:r>
        <w:t>мероприятий по регулированию их численности. Возрастающие требования к качеству оказания государственных услуг, политика, направленная на интенсификацию развития охотничьего хозяйства как отрасли экономики, требуют увеличения финансирования и привлечения д</w:t>
      </w:r>
      <w:r>
        <w:t>ополнительных квалифицированных кадров.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Проводимая работа в сфере охраны охотничьих ресурсов, включая усиление профилактических мероприятий с охотниками, существенно снижает уровень браконьерства и, соответственно, размер наносимого ущерба охотничьим живот</w:t>
      </w:r>
      <w:r>
        <w:t>ным. Отлаженное межведомственное взаимодействие с правоохранительными органами помогает оперативно принимать решения по проведению следственных действий по фактам незаконной добычи лося, северного оленя, косули.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Мероприятия по осуществлению борьбы с бракон</w:t>
      </w:r>
      <w:r>
        <w:t>ьерством при проведении выездных обследований на территории Томской области, повышение качества проводимых учетных работ, укрепление материально-технической базы охотничьих инспекторов направлены на увеличение запасов охотничьих ресурсов и их рациональное,</w:t>
      </w:r>
      <w:r>
        <w:t xml:space="preserve"> неистощительное использование.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Отношение фактической добычи охотничьих ресурсов к установленным лимитам добычи по отдельным видам охотничьих ресурсов в 2026 году составит: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лось - 70,4%;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дикий северный олень - 30,4%;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соболь - 50,4%.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Реализация мероприятий </w:t>
      </w:r>
      <w:r>
        <w:t>Государственной программы позволит наряду с целевыми прогнозными показателями обеспечить население равным доступом к добыче охотничьих ресурсов на основе действующего законодательства, повысить доходы бюджетной системы всех уровней.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r>
        <w:t>Перечень показателей ц</w:t>
      </w:r>
      <w:r>
        <w:t>ели государственной программы,</w:t>
      </w:r>
    </w:p>
    <w:p w:rsidR="006A2EFF" w:rsidRDefault="003069BA">
      <w:pPr>
        <w:pStyle w:val="ConsPlusTitle0"/>
        <w:jc w:val="center"/>
      </w:pPr>
      <w:r>
        <w:t>сведения о порядке сбора информации по показателям</w:t>
      </w:r>
    </w:p>
    <w:p w:rsidR="006A2EFF" w:rsidRDefault="003069BA">
      <w:pPr>
        <w:pStyle w:val="ConsPlusTitle0"/>
        <w:jc w:val="center"/>
      </w:pPr>
      <w:r>
        <w:t>и методика расчета показателей</w:t>
      </w: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sectPr w:rsidR="006A2EFF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134"/>
        <w:gridCol w:w="1134"/>
        <w:gridCol w:w="1134"/>
        <w:gridCol w:w="1417"/>
        <w:gridCol w:w="3118"/>
        <w:gridCol w:w="1134"/>
        <w:gridCol w:w="1417"/>
        <w:gridCol w:w="1134"/>
      </w:tblGrid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3118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118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</w:t>
            </w:r>
          </w:p>
        </w:tc>
      </w:tr>
      <w:tr w:rsidR="006A2EFF">
        <w:tc>
          <w:tcPr>
            <w:tcW w:w="13606" w:type="dxa"/>
            <w:gridSpan w:val="10"/>
            <w:vAlign w:val="center"/>
          </w:tcPr>
          <w:p w:rsidR="006A2EFF" w:rsidRDefault="003069BA">
            <w:pPr>
              <w:pStyle w:val="ConsPlusNormal0"/>
            </w:pPr>
            <w:r>
              <w:t>Показатели цели государственной программы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Лесистость территории Томской области (сохранение)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%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-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год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3118" w:type="dxa"/>
          </w:tcPr>
          <w:p w:rsidR="006A2EFF" w:rsidRDefault="003069BA">
            <w:pPr>
              <w:pStyle w:val="ConsPlusNormal0"/>
            </w:pPr>
            <w:r>
              <w:t>Отношение площади покрытых лесной растительностью земель на территории субъекта Российской Федерации к площади субъекта Российской Федерации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Департамент лесного хозяйства 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до 1 марта года, следующего за отчетным годо</w:t>
            </w:r>
            <w:r>
              <w:t>м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Объем загрязнений на единицу валового регионального продукта (ВРП)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тонн/млрд рублей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-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год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3118" w:type="dxa"/>
          </w:tcPr>
          <w:p w:rsidR="006A2EFF" w:rsidRDefault="003069BA">
            <w:pPr>
              <w:pStyle w:val="ConsPlusNormal0"/>
            </w:pPr>
            <w:r>
              <w:t>Д = Vзагр / VВРП x 100, где:</w:t>
            </w:r>
          </w:p>
          <w:p w:rsidR="006A2EFF" w:rsidRDefault="003069BA">
            <w:pPr>
              <w:pStyle w:val="ConsPlusNormal0"/>
            </w:pPr>
            <w:r>
              <w:t>Д - объем загрязнений на единицу ВРП;</w:t>
            </w:r>
          </w:p>
          <w:p w:rsidR="006A2EFF" w:rsidRDefault="003069BA">
            <w:pPr>
              <w:pStyle w:val="ConsPlusNormal0"/>
            </w:pPr>
            <w:r>
              <w:t>Vзагр - валовый объем загрязнений окружающей среды в текущем году, тонн;</w:t>
            </w:r>
          </w:p>
          <w:p w:rsidR="006A2EFF" w:rsidRDefault="003069BA">
            <w:pPr>
              <w:pStyle w:val="ConsPlusNormal0"/>
            </w:pPr>
            <w:r>
              <w:t>VВРП - валовый региональный продукт за текущий год, млрд рублей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Департамент природных ресурсов и охраны окружающей среды Томской области; Департамент экономик</w:t>
            </w:r>
            <w:r>
              <w:t>и Администра</w:t>
            </w:r>
            <w:r>
              <w:lastRenderedPageBreak/>
              <w:t>ции Томской области (в части оценки ВРП)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lastRenderedPageBreak/>
              <w:t>до 1 апреля года, следующего за отчетным годом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Доля отходов производства и потребления в качестве вторичных ресурсов и сырья, вовлеченных в хозяйственный оборот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%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-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%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3118" w:type="dxa"/>
          </w:tcPr>
          <w:p w:rsidR="006A2EFF" w:rsidRDefault="003069BA">
            <w:pPr>
              <w:pStyle w:val="ConsPlusNormal0"/>
            </w:pPr>
            <w:r>
              <w:t>Отношение массы утилизированных отходов производства и потребления к общей массе образованных отходов производства и потребления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Официальная статистическая отчетность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Департамент природных ресурсов и охраны окружающей среды 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до 1 апреля года</w:t>
            </w:r>
            <w:r>
              <w:t>, следующего за отчетным годом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 xml:space="preserve">Отношение фактической добычи охотничьих ресурсов к установленным лимитам добычи по отдельным видам охотничьих </w:t>
            </w:r>
            <w:r>
              <w:lastRenderedPageBreak/>
              <w:t>ресурсов, %:</w:t>
            </w:r>
          </w:p>
        </w:tc>
        <w:tc>
          <w:tcPr>
            <w:tcW w:w="1134" w:type="dxa"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</w:tcPr>
          <w:p w:rsidR="006A2EFF" w:rsidRDefault="006A2EFF">
            <w:pPr>
              <w:pStyle w:val="ConsPlusNormal0"/>
            </w:pPr>
          </w:p>
        </w:tc>
        <w:tc>
          <w:tcPr>
            <w:tcW w:w="3118" w:type="dxa"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</w:tcPr>
          <w:p w:rsidR="006A2EFF" w:rsidRDefault="006A2EFF">
            <w:pPr>
              <w:pStyle w:val="ConsPlusNormal0"/>
            </w:pPr>
          </w:p>
        </w:tc>
      </w:tr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4.1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Лось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%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1.16.21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год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3118" w:type="dxa"/>
          </w:tcPr>
          <w:p w:rsidR="006A2EFF" w:rsidRDefault="003069BA">
            <w:pPr>
              <w:pStyle w:val="ConsPlusNormal0"/>
            </w:pPr>
            <w:r>
              <w:t>Данные Росстата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Периодичная отчетность</w:t>
            </w:r>
          </w:p>
        </w:tc>
        <w:tc>
          <w:tcPr>
            <w:tcW w:w="1417" w:type="dxa"/>
            <w:vMerge w:val="restart"/>
          </w:tcPr>
          <w:p w:rsidR="006A2EFF" w:rsidRDefault="003069BA">
            <w:pPr>
              <w:pStyle w:val="ConsPlusNormal0"/>
            </w:pPr>
            <w:r>
              <w:t>Департамент охотничьего и рыбного хозяйства 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до 22 мая года, следующего за отчетным годом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</w:pPr>
            <w:r>
              <w:t>4.2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Дикий северный олень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%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1.16.21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год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3118" w:type="dxa"/>
          </w:tcPr>
          <w:p w:rsidR="006A2EFF" w:rsidRDefault="003069BA">
            <w:pPr>
              <w:pStyle w:val="ConsPlusNormal0"/>
            </w:pPr>
            <w:r>
              <w:t>Данные Росстата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Периодичная отчетность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до 22 мая года, следующего за отчетным годом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</w:pPr>
            <w:r>
              <w:t>4.3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Соболь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%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1.16.21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год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3118" w:type="dxa"/>
          </w:tcPr>
          <w:p w:rsidR="006A2EFF" w:rsidRDefault="003069BA">
            <w:pPr>
              <w:pStyle w:val="ConsPlusNormal0"/>
            </w:pPr>
            <w:r>
              <w:t>Данные Росстата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Периодичная отчетность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до 22 мая года, следующего за отчетным годом</w:t>
            </w:r>
          </w:p>
        </w:tc>
      </w:tr>
    </w:tbl>
    <w:p w:rsidR="006A2EFF" w:rsidRDefault="006A2EFF">
      <w:pPr>
        <w:pStyle w:val="ConsPlusNormal0"/>
        <w:sectPr w:rsidR="006A2EFF">
          <w:headerReference w:type="default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r>
        <w:t>Ресурсное обеспечение реализации государственной программы</w:t>
      </w:r>
    </w:p>
    <w:p w:rsidR="006A2EFF" w:rsidRDefault="003069BA">
      <w:pPr>
        <w:pStyle w:val="ConsPlusTitle0"/>
        <w:jc w:val="center"/>
      </w:pPr>
      <w:r>
        <w:t>за счет средств областного бюджета и целевых межбюджетных</w:t>
      </w:r>
    </w:p>
    <w:p w:rsidR="006A2EFF" w:rsidRDefault="003069BA">
      <w:pPr>
        <w:pStyle w:val="ConsPlusTitle0"/>
        <w:jc w:val="center"/>
      </w:pPr>
      <w:r>
        <w:t>трансфертов из федерального бюджета по главным</w:t>
      </w:r>
    </w:p>
    <w:p w:rsidR="006A2EFF" w:rsidRDefault="003069BA">
      <w:pPr>
        <w:pStyle w:val="ConsPlusTitle0"/>
        <w:jc w:val="center"/>
      </w:pPr>
      <w:r>
        <w:t>распорядителям средств областного бюджета</w:t>
      </w:r>
    </w:p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134"/>
        <w:gridCol w:w="1417"/>
        <w:gridCol w:w="1417"/>
        <w:gridCol w:w="1417"/>
        <w:gridCol w:w="1417"/>
      </w:tblGrid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N</w:t>
            </w:r>
          </w:p>
          <w:p w:rsidR="006A2EFF" w:rsidRDefault="003069BA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задачи, мероприятия государственной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Срок исполнения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Объем финансирования за счет средств областного бюджета, в том числе за счет межбюджетных трансфертов из федерального бюджета</w:t>
            </w:r>
          </w:p>
        </w:tc>
        <w:tc>
          <w:tcPr>
            <w:tcW w:w="4251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Главные распорядители средств областного бюджета (ГРБС)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Департамент лесного хозяйства Томской области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Департамент природных ресурсов и охраны окружающей среды Томской области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Департамент охотничьего и рыбного хозяйства Томской области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8503" w:type="dxa"/>
            <w:gridSpan w:val="6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t>Подпрограмма (направление) 1 "</w:t>
            </w:r>
            <w:r>
              <w:t>Развитие лесного хозяйства на территории Томской области"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Комплекс процессных мероприятий 1 Осуществление отдельных полномочий в области лесных отношений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5362180,6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5362180,6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659710,4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659710,4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1020833,5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1020833,5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1210791,1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1210791,1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1272891,5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1272891,5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1197954,1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1197954,1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Комплекс процессных мероприятий 2</w:t>
            </w:r>
          </w:p>
          <w:p w:rsidR="006A2EFF" w:rsidRDefault="003069BA">
            <w:pPr>
              <w:pStyle w:val="ConsPlusNormal0"/>
              <w:jc w:val="center"/>
            </w:pPr>
            <w:r>
              <w:t>Повышение эффективности развития лесов Томской области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1924254,3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1924254,3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373153,6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373153,6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380029,1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380029,1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390357,2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390357,2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390357,2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390357,2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390357,2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390357,2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 xml:space="preserve">Итого по </w:t>
            </w:r>
            <w:hyperlink w:anchor="P1519" w:tooltip="Перечень комплексов процессных мероприятий, ведомственных">
              <w:r>
                <w:rPr>
                  <w:color w:val="0000FF"/>
                </w:rPr>
                <w:t>Подпрограмме (направлению) 1</w:t>
              </w:r>
            </w:hyperlink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7286434,9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7286434,9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1032864,0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1032864,0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1400862,6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1400862,6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1601148,3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1601148,3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1663248,7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1663248,7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1588311,3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1588311,3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8503" w:type="dxa"/>
            <w:gridSpan w:val="6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t>Подпрограмма (направление) 2 "Регулирование качества окружающей среды на территории Томской области"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Комплекс процессных мероприятий 1</w:t>
            </w:r>
          </w:p>
          <w:p w:rsidR="006A2EFF" w:rsidRDefault="003069BA">
            <w:pPr>
              <w:pStyle w:val="ConsPlusNormal0"/>
              <w:jc w:val="center"/>
            </w:pPr>
            <w:r>
              <w:t>Обеспечение снижения негативного воздействия на окружающую среду хозяйствующих субъектов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272714,1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272714,1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45195,3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45195,3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52138,8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52138,8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58460,0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58460,0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58460,0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58460,0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58460,0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58460,0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Комплекс процессных мероприятий 2</w:t>
            </w:r>
          </w:p>
          <w:p w:rsidR="006A2EFF" w:rsidRDefault="003069BA">
            <w:pPr>
              <w:pStyle w:val="ConsPlusNormal0"/>
              <w:jc w:val="center"/>
            </w:pPr>
            <w:r>
              <w:t>Повышение экологической культуры и информированности населения о качестве окружающей среды на территории Томской области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125054,5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125054,5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17763,4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17763,4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19953,3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19953,3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23787,6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23787,6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34087,6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34087,6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29462,6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29462,6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 xml:space="preserve">Итого по </w:t>
            </w:r>
            <w:hyperlink w:anchor="P1854" w:tooltip="Перечень комплексов процессных мероприятий, ведомственных">
              <w:r>
                <w:rPr>
                  <w:color w:val="0000FF"/>
                </w:rPr>
                <w:t>подпрограмме (направлению) 2</w:t>
              </w:r>
            </w:hyperlink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397768,6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397768,6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62958,7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62958,7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72092,1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72092,1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82247,6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82247,6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92547,6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92547,6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87922,6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87922,6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8503" w:type="dxa"/>
            <w:gridSpan w:val="6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t>Подпрограмма (направление) 3 "Развитие водохозяйственного комплекса Томской области"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Комплекс процессных мероприятий 1 Осуществление отдельных полномочий в области водных отношений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40765,0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40765,0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2301,3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2301,3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1716,8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1716,8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12393,3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12393,3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12176,8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12176,8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12176,8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12176,8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Ведомственный проект 1 Бюджетные инвестиции на строительство (реконструкцию), капитальный ремонт объектов гидротехнических сооружений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23700,70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23700,70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3645,4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3645,4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20055,3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20055,3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 xml:space="preserve">Итого по </w:t>
            </w:r>
            <w:hyperlink w:anchor="P2144" w:tooltip="Перечень комплексов процессных мероприятий, ведомственных">
              <w:r>
                <w:rPr>
                  <w:color w:val="0000FF"/>
                </w:rPr>
                <w:t>подпрограмме (направлению) 3</w:t>
              </w:r>
            </w:hyperlink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64465,7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64465,7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2301,3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2301,3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5362,2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5362,2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32448,6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32448,6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12176,8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12176,8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12176,8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12176,8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8503" w:type="dxa"/>
            <w:gridSpan w:val="6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t>Подпрограмма (направление) 4 "</w:t>
            </w:r>
            <w:r>
              <w:t>Развитие охотничьего хозяйства Томской области"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Комплекс процессных мероприятий 1</w:t>
            </w:r>
          </w:p>
          <w:p w:rsidR="006A2EFF" w:rsidRDefault="003069BA">
            <w:pPr>
              <w:pStyle w:val="ConsPlusNormal0"/>
              <w:jc w:val="center"/>
            </w:pPr>
            <w:r>
              <w:t>Охрана и развитие государственных зоологических заказников областного значения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241963,6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241963,6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43678,0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43678,0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47254,2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47254,2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50343,8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50343,8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50343,8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50343,8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50343,8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50343,8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 xml:space="preserve">Комплекс процессных мероприятий 2 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209-ФЗ "Об охоте и о сохранении охотничьих ресурсов и о </w:t>
            </w:r>
            <w:r>
              <w:t xml:space="preserve">внесении изменений в отдельные законодательные акты Российской Федерации" полномочий Российской Федерации в области охоты и сохранения </w:t>
            </w:r>
            <w:r>
              <w:lastRenderedPageBreak/>
              <w:t>охотничьих ресурсов по федеральному государственному охотничьему контролю (надзору), выдаче разрешений на добычу охотничь</w:t>
            </w:r>
            <w:r>
              <w:t>их ресурсов и заключению охотхозяйственных соглашений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208065,2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208065,2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39287,1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39287,1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37992,0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37992,0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44098,6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44098,6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42568,4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42568,4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44119,1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44119,1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Комплекс процессных мероприятий 3</w:t>
            </w:r>
          </w:p>
          <w:p w:rsidR="006A2EFF" w:rsidRDefault="003069BA">
            <w:pPr>
              <w:pStyle w:val="ConsPlusNormal0"/>
              <w:jc w:val="center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6 Федерального закона от 24 апреля 1995 года N 52-ФЗ "О животном мире"</w:t>
            </w:r>
            <w:r>
              <w:t xml:space="preserve"> полномочий Российской Федерации в области охраны и использования объектов животного </w:t>
            </w:r>
            <w:r>
              <w:lastRenderedPageBreak/>
              <w:t>мира (за исключением охотничьих ресурсов и водных биологических ресурсов)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488,2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488,2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94,3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94,3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92,4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92,4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100,5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100,5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100,5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 xml:space="preserve">Итого по </w:t>
            </w:r>
            <w:hyperlink w:anchor="P2418" w:tooltip="Перечень комплексов процессных мероприятий, ведомственных">
              <w:r>
                <w:rPr>
                  <w:color w:val="0000FF"/>
                </w:rPr>
                <w:t>подпрограмме (направлению) 4</w:t>
              </w:r>
            </w:hyperlink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450517,0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450517,0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83059,4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83059,4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85338,6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85338,6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94542,9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94542,9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93012,7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93012,7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94563,4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94563,4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8503" w:type="dxa"/>
            <w:gridSpan w:val="6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t>Подпрограмма (направление) 5 "</w:t>
            </w:r>
            <w:r>
              <w:t>Создание комплексной системы обращения с твердыми коммунальными отходами"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Комплекс процессных мероприятий 1</w:t>
            </w:r>
          </w:p>
          <w:p w:rsidR="006A2EFF" w:rsidRDefault="003069BA">
            <w:pPr>
              <w:pStyle w:val="ConsPlusNormal0"/>
              <w:jc w:val="center"/>
            </w:pPr>
            <w:r>
              <w:t>Эксплуатация объектов в области обращения с отходами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8504206,3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8504206,3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2779702,0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2779702,0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1912185,3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1912185,3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1902056,0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1902056,0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1910263,0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1910263,0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Комплекс процессных мероприятий 2</w:t>
            </w:r>
          </w:p>
          <w:p w:rsidR="006A2EFF" w:rsidRDefault="003069BA">
            <w:pPr>
              <w:pStyle w:val="ConsPlusNormal0"/>
              <w:jc w:val="center"/>
            </w:pPr>
            <w:r>
              <w:t>Обеспечение экологической безопасности в области обращения с отходами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580244,3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14256,5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565987,8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21330,9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21330,9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99762,1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14256,5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85505,6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152872,5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152872,5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153053,5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153053,5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153225,3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153225,3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Ведомственный проект 1</w:t>
            </w:r>
          </w:p>
          <w:p w:rsidR="006A2EFF" w:rsidRDefault="003069BA">
            <w:pPr>
              <w:pStyle w:val="ConsPlusNormal0"/>
              <w:jc w:val="center"/>
            </w:pPr>
            <w:r>
              <w:lastRenderedPageBreak/>
              <w:t>Бюджетные инвестиции на строительство (реконструкцию) объектов в области обращения с отходами, капитальный ремонт объектов в области обращения с отходами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119384,2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119384,2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119384,2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119384,2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Ведомственный проект 2</w:t>
            </w:r>
          </w:p>
          <w:p w:rsidR="006A2EFF" w:rsidRDefault="003069BA">
            <w:pPr>
              <w:pStyle w:val="ConsPlusNormal0"/>
              <w:jc w:val="center"/>
            </w:pPr>
            <w:r>
              <w:t>Приведение в нормативное состояние муниципальных полигонов твердых коммунальных отходов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14707,3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14707,3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14707,3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14707,3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 xml:space="preserve">Итого по </w:t>
            </w:r>
            <w:hyperlink w:anchor="P2711" w:tooltip="Перечень комплексов процессных мероприятий, ведомственных">
              <w:r>
                <w:rPr>
                  <w:color w:val="0000FF"/>
                </w:rPr>
                <w:t>подпрограмме (направлению) 5</w:t>
              </w:r>
            </w:hyperlink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9218542,1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14256,5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9204285,6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36038,2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36038,2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2879464,1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14256,5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2865207,6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2184442,0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2184442,0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2055109,5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2055109,5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2063488,3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2063488,3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Комплекс процессных мероприятий по обеспечению реализации государственных функций и полномочий исполнительн</w:t>
            </w:r>
            <w:r>
              <w:lastRenderedPageBreak/>
              <w:t>ых органов Томской области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531739,1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179492,9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352246,2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86938,0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31709,2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55228,8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109079,2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34190,8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74888,4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111907,3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37864,3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74043,0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111907,3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37864,3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74043,0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111907,3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37864,3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74043,0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8503" w:type="dxa"/>
            <w:gridSpan w:val="6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t>Наименование направления проектной деятельности в рамках национального проекта - Экология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Региональный проект 1 "Сохранение лесов"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15376,4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15376,4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15376,4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15376,4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Региональный проект 2 "Сохранение уникальных водных объектов"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12000,7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12000,7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12000,7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12000,7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Региональный проект 3 "</w:t>
            </w:r>
            <w:r>
              <w:t>Комплексная система обращения с твердыми коммунальными отходами"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Региональный проект 4 "Чистая страна"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226655,3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226655,3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226655,3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226655,3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Итого по национальному проекту - "Экология"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254032,4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15376,4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238656,0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254032,4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15376,4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238656,0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8503" w:type="dxa"/>
            <w:gridSpan w:val="6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t>Наименование направления проектной деятельности в рамках национального проекта - Экологическое благополучие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Региональный проект 1 "Сохранение лесов"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55284,7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55284,7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1330,9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1330,9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15242,9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15242,9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21016,2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21016,2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17694,7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17694,7</w:t>
            </w:r>
          </w:p>
        </w:tc>
        <w:tc>
          <w:tcPr>
            <w:tcW w:w="1417" w:type="dxa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Региональный проект 2 "</w:t>
            </w:r>
            <w:r>
              <w:t>Вода России (Томская область)"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7000,0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7000,0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7000,0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7000,0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Итого по национальному проекту - "Экологическое благополучие"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62284,7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55284,7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7000,0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1330,9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1330,9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15242,9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15242,9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21016,2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21016,2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24694,7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17694,7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7000,0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8503" w:type="dxa"/>
            <w:gridSpan w:val="6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t>Наименование направления проектной деятельности в рамках национального проекта - Беспилотные авиационные системы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17248,7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17248,7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10499,2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10499,2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6749,5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6749,5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Итого по национальному проекту - "Беспилотные авиационные системы"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17248,7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17248,7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10499,2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10499,2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6749,5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6749,5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Итого по государственной программе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18283033,2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7568094,1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10264422,1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450517,0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1568691,2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1090448,8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395183,0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83059,4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4560279,2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1457390,3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3017550,3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85338,6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4121979,6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1654255,5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2373181,2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94542,9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4049018,8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1722129,2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2233876,9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93012,7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3983064,4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1643870,3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2244630,7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94563,4</w:t>
            </w:r>
          </w:p>
        </w:tc>
      </w:tr>
    </w:tbl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bookmarkStart w:id="2" w:name="P1519"/>
      <w:bookmarkEnd w:id="2"/>
      <w:r>
        <w:t>Перечень комплексов процессных мероприятий, ведомственных</w:t>
      </w:r>
    </w:p>
    <w:p w:rsidR="006A2EFF" w:rsidRDefault="003069BA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6A2EFF" w:rsidRDefault="003069BA">
      <w:pPr>
        <w:pStyle w:val="ConsPlusTitle0"/>
        <w:jc w:val="center"/>
      </w:pPr>
      <w:r>
        <w:t>(направления) 1 "</w:t>
      </w:r>
      <w:r>
        <w:t>Развитие лесного хозяйства на территории</w:t>
      </w:r>
    </w:p>
    <w:p w:rsidR="006A2EFF" w:rsidRDefault="003069BA">
      <w:pPr>
        <w:pStyle w:val="ConsPlusTitle0"/>
        <w:jc w:val="center"/>
      </w:pPr>
      <w:r>
        <w:t>Томской области"</w:t>
      </w: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sectPr w:rsidR="006A2EFF">
          <w:headerReference w:type="default" r:id="rId35"/>
          <w:footerReference w:type="default" r:id="rId36"/>
          <w:headerReference w:type="first" r:id="rId37"/>
          <w:footerReference w:type="first" r:id="rId3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134"/>
        <w:gridCol w:w="1417"/>
        <w:gridCol w:w="1417"/>
        <w:gridCol w:w="1417"/>
        <w:gridCol w:w="1247"/>
        <w:gridCol w:w="1304"/>
        <w:gridCol w:w="1417"/>
        <w:gridCol w:w="1417"/>
        <w:gridCol w:w="1134"/>
      </w:tblGrid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5385" w:type="dxa"/>
            <w:gridSpan w:val="4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Участник/участн</w:t>
            </w:r>
            <w:r>
              <w:t>ик мероприятия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6A2EFF">
        <w:trPr>
          <w:trHeight w:val="276"/>
        </w:trPr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24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30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551" w:type="dxa"/>
            <w:gridSpan w:val="2"/>
            <w:vMerge/>
          </w:tcPr>
          <w:p w:rsidR="006A2EFF" w:rsidRDefault="006A2EFF">
            <w:pPr>
              <w:pStyle w:val="ConsPlusNormal0"/>
            </w:pP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3038" w:type="dxa"/>
            <w:gridSpan w:val="10"/>
            <w:vAlign w:val="center"/>
          </w:tcPr>
          <w:p w:rsidR="006A2EFF" w:rsidRDefault="003069BA">
            <w:pPr>
              <w:pStyle w:val="ConsPlusNormal0"/>
            </w:pPr>
            <w:r>
              <w:t>Подпрограмма (направление) 1 "Развитие лесного хозяйства на территории Томской области"</w:t>
            </w:r>
          </w:p>
        </w:tc>
      </w:tr>
      <w:tr w:rsidR="006A2EFF">
        <w:tc>
          <w:tcPr>
            <w:tcW w:w="567" w:type="dxa"/>
            <w:vMerge w:val="restart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134" w:type="dxa"/>
            <w:vMerge w:val="restart"/>
          </w:tcPr>
          <w:p w:rsidR="006A2EFF" w:rsidRDefault="003069BA">
            <w:pPr>
              <w:pStyle w:val="ConsPlusNormal0"/>
            </w:pPr>
            <w:r>
              <w:t xml:space="preserve">Комплекс процессных </w:t>
            </w:r>
            <w:r>
              <w:lastRenderedPageBreak/>
              <w:t>мероприятий 1 Осуществление отдельных полномочий в области лесных отношений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5362180,6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5362180,6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6A2EFF" w:rsidRDefault="003069BA">
            <w:pPr>
              <w:pStyle w:val="ConsPlusNormal0"/>
            </w:pPr>
            <w:r>
              <w:t xml:space="preserve">Департамент лесного хозяйства </w:t>
            </w:r>
            <w:r>
              <w:lastRenderedPageBreak/>
              <w:t>Томской области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2024 год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659710,4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659710,4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Площадь лесных </w:t>
            </w:r>
            <w:r>
              <w:lastRenderedPageBreak/>
              <w:t>пожаров на землях лесного фонда, гектар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2697,83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Доля лесных пожаров, ликвидированных в течение первых суток с момента обнаружения, в общем количестве лесных пожаров,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87,9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Доля площади земель лесного фонда, переданных в пользование, в общей площади земель </w:t>
            </w:r>
            <w:r>
              <w:lastRenderedPageBreak/>
              <w:t>лесного фонда,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25,9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Отношение фактического объема заготовки древесины к установленному допустимому объему изъятия древесины,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12,5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Объем платежей в бюджетную систему Российской Федерации от использования лесов, расположенных на землях лесного фонда, в расчете на 1 га земель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71,8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2025 год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1020833,5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1020833,5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Площадь лесных пожаров на землях лесного фонда, гектар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2529,21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Доля лесных пожаров, ликвидированных в течение первых суток с момента обнаружения, в общем количестве лесных пожаров,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79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Доля площади земель лесного фонда, переданных в пользование, в общей </w:t>
            </w:r>
            <w:r>
              <w:lastRenderedPageBreak/>
              <w:t>площади земель лесного фонда,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26,1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Отношение фактического объема заготовки древесины к установленному допустимому объему изъятия древесины,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Объем платежей в бюджетную систему Российской Федерации от использования лесов, расположенных на землях лесного фонда, в </w:t>
            </w:r>
            <w:r>
              <w:lastRenderedPageBreak/>
              <w:t>расчете на 1 га земель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85,3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1210791,1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1210791,1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Площадь лесных пожаров на землях лесного фонда, гектар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2360,6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Доля лесных пожаров, ликвидированных в течение первых суток с момента обнаружения, в общем количестве лесных пожаров,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83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Доля площади земель лесного фонда, переданных </w:t>
            </w:r>
            <w:r>
              <w:lastRenderedPageBreak/>
              <w:t>в пользование, в общей площади земель лесного фонда,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26,2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Отношение фактического объема заготовки древесины к установленному допустимому объему изъятия древесины,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13,2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Объем платежей в бюджетную систему Российской Федерации от использования лесов, расположенных на </w:t>
            </w:r>
            <w:r>
              <w:lastRenderedPageBreak/>
              <w:t>землях лесного фонда, в расчете на 1 га земель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61,7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2027 год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1272891,5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1272891,5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Площадь лесных пожаров на землях лесного фонда, гектар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2191,98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Доля лесных пожаров, ликвидированных в течение первых суток с момента обнаружения, в общем количестве лесных пожаров,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87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Доля площади земель </w:t>
            </w:r>
            <w:r>
              <w:lastRenderedPageBreak/>
              <w:t>лесного фонда, переданных в пользование, в общей площади земель лесного фонда,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26,2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Отношение фактического объема заготовки древесины к установленному допустимому объему изъятия древесины,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13,3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Объем платежей в бюджетную систему Российской Федерации от использован</w:t>
            </w:r>
            <w:r>
              <w:lastRenderedPageBreak/>
              <w:t>ия лесов, расположенных на землях лесного фонда, в расчете на 1 га земель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64,2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2028 год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1197954,1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1197954,1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Площадь лесных пожаров на землях лесного фонда, гектар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2023,37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Доля лесных пожаров, ликвидированных в течение первых суток с момента обнаружения, в общем количестве лесных пожаров,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91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Доля площади земель лесного фонда, переданных в пользование, в общей площади земель лесного фонда,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26,2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Отношение фактического объема заготовки древесины к установленному допустимому объему изъятия древесины,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13,4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Объем платежей в бюджетную систему Российской </w:t>
            </w:r>
            <w:r>
              <w:lastRenderedPageBreak/>
              <w:t>Федерации от использования лесов, расположенных на землях лесного фонда, в расчете на 1 га земель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66,8</w:t>
            </w:r>
          </w:p>
        </w:tc>
      </w:tr>
      <w:tr w:rsidR="006A2EFF">
        <w:tc>
          <w:tcPr>
            <w:tcW w:w="567" w:type="dxa"/>
            <w:vMerge w:val="restart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134" w:type="dxa"/>
            <w:vMerge w:val="restart"/>
          </w:tcPr>
          <w:p w:rsidR="006A2EFF" w:rsidRDefault="003069BA">
            <w:pPr>
              <w:pStyle w:val="ConsPlusNormal0"/>
            </w:pPr>
            <w:r>
              <w:t>Комплекс процессных мероприятий 2 Повышение эффективности развития лесов Томской области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1924254,3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1924254,3</w:t>
            </w: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6A2EFF" w:rsidRDefault="003069BA">
            <w:pPr>
              <w:pStyle w:val="ConsPlusNormal0"/>
            </w:pPr>
            <w:r>
              <w:t>Департамент лесного хозяйства Томской области; ОГКУ "Томсклес";</w:t>
            </w:r>
          </w:p>
          <w:p w:rsidR="006A2EFF" w:rsidRDefault="003069BA">
            <w:pPr>
              <w:pStyle w:val="ConsPlusNormal0"/>
            </w:pPr>
            <w:r>
              <w:t>ОГАУ "Томсклесхоз";</w:t>
            </w:r>
          </w:p>
          <w:p w:rsidR="006A2EFF" w:rsidRDefault="003069BA">
            <w:pPr>
              <w:pStyle w:val="ConsPlusNormal0"/>
            </w:pPr>
            <w:r>
              <w:t>ОГСБУ "Томская авиабаза"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2024 год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373153,6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373153,6</w:t>
            </w:r>
          </w:p>
        </w:tc>
        <w:tc>
          <w:tcPr>
            <w:tcW w:w="124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Коэффициент гибели лесов от пожаров,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0,007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Доля незаконных рубок леса в общем объеме лесозаготовок,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0,147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2025 год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380029,1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380029,1</w:t>
            </w:r>
          </w:p>
        </w:tc>
        <w:tc>
          <w:tcPr>
            <w:tcW w:w="124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Коэффициент гибели лесов от пожаров,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0,007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 xml:space="preserve">Доля </w:t>
            </w:r>
            <w:r>
              <w:lastRenderedPageBreak/>
              <w:t>незаконных рубок леса в общем объеме лесозаготовок,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0,146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2026 год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390357,2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390357,2</w:t>
            </w:r>
          </w:p>
        </w:tc>
        <w:tc>
          <w:tcPr>
            <w:tcW w:w="124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Коэффициент гибели лесов от пожаров,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0,007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Доля незаконных рубок леса в общем объеме лесозаготовок,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0,145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2027 год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390357,2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390357,2</w:t>
            </w:r>
          </w:p>
        </w:tc>
        <w:tc>
          <w:tcPr>
            <w:tcW w:w="124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Коэффициент гибели лесов от пожаров,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0,007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Доля незаконных рубок леса в общем объеме лесозаготовок,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0,144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2028 год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390357,2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390357,2</w:t>
            </w:r>
          </w:p>
        </w:tc>
        <w:tc>
          <w:tcPr>
            <w:tcW w:w="124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Коэффициент гибели лесов от пожаров,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0,007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Доля незаконных рубок леса в общем объеме лесозаготовок,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0,143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</w:tcPr>
          <w:p w:rsidR="006A2EFF" w:rsidRDefault="003069BA">
            <w:pPr>
              <w:pStyle w:val="ConsPlusNormal0"/>
            </w:pPr>
            <w:r>
              <w:t>Итого по подпрограмме (направлению) 1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7286434,9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5362180,6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1924254,3</w:t>
            </w: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1032864,0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659710,4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373153,6</w:t>
            </w: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2025 год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1400862,6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1020833,5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380029,1</w:t>
            </w: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2026 год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1601148,3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1210791,1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390357,2</w:t>
            </w: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2027 год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1663248,7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1272891,5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390357,2</w:t>
            </w:r>
          </w:p>
        </w:tc>
        <w:tc>
          <w:tcPr>
            <w:tcW w:w="1247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2028 год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1588311,3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1197954,1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390357,2</w:t>
            </w:r>
          </w:p>
        </w:tc>
        <w:tc>
          <w:tcPr>
            <w:tcW w:w="1247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</w:tbl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r>
        <w:t>Перечень показателей задач комплексов процессных</w:t>
      </w:r>
    </w:p>
    <w:p w:rsidR="006A2EFF" w:rsidRDefault="003069BA">
      <w:pPr>
        <w:pStyle w:val="ConsPlusTitle0"/>
        <w:jc w:val="center"/>
      </w:pPr>
      <w:r>
        <w:t>мероприятий, ведомственных проектов подпрограммы</w:t>
      </w:r>
    </w:p>
    <w:p w:rsidR="006A2EFF" w:rsidRDefault="003069BA">
      <w:pPr>
        <w:pStyle w:val="ConsPlusTitle0"/>
        <w:jc w:val="center"/>
      </w:pPr>
      <w:r>
        <w:t>(направления) 1, сведения о порядке сбора информации</w:t>
      </w:r>
    </w:p>
    <w:p w:rsidR="006A2EFF" w:rsidRDefault="003069BA">
      <w:pPr>
        <w:pStyle w:val="ConsPlusTitle0"/>
        <w:jc w:val="center"/>
      </w:pPr>
      <w:r>
        <w:t>по показателям и методике их расчета</w:t>
      </w:r>
    </w:p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134"/>
        <w:gridCol w:w="1417"/>
        <w:gridCol w:w="1417"/>
        <w:gridCol w:w="1417"/>
        <w:gridCol w:w="1701"/>
        <w:gridCol w:w="1417"/>
        <w:gridCol w:w="1417"/>
        <w:gridCol w:w="1417"/>
      </w:tblGrid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 xml:space="preserve">Пункт Федерального плана </w:t>
            </w:r>
            <w:r>
              <w:lastRenderedPageBreak/>
              <w:t>статистических работ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Периодичность сбора данных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 xml:space="preserve">Временные характеристики </w:t>
            </w:r>
            <w:r>
              <w:lastRenderedPageBreak/>
              <w:t>показателя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Алгоритм</w:t>
            </w:r>
            <w:r>
              <w:t xml:space="preserve"> формирования (формула) </w:t>
            </w:r>
            <w:r>
              <w:lastRenderedPageBreak/>
              <w:t>расчета показателя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Метод сбора информаци</w:t>
            </w:r>
            <w:r>
              <w:lastRenderedPageBreak/>
              <w:t>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 xml:space="preserve">Ответственный за сбор данных по </w:t>
            </w:r>
            <w:r>
              <w:lastRenderedPageBreak/>
              <w:t>показателю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Дата получения фактическог</w:t>
            </w:r>
            <w:r>
              <w:lastRenderedPageBreak/>
              <w:t>о значения показателя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</w:t>
            </w:r>
          </w:p>
        </w:tc>
      </w:tr>
      <w:tr w:rsidR="006A2EFF">
        <w:tc>
          <w:tcPr>
            <w:tcW w:w="13605" w:type="dxa"/>
            <w:gridSpan w:val="10"/>
            <w:vAlign w:val="center"/>
          </w:tcPr>
          <w:p w:rsidR="006A2EFF" w:rsidRDefault="003069BA">
            <w:pPr>
              <w:pStyle w:val="ConsPlusNormal0"/>
              <w:outlineLvl w:val="2"/>
            </w:pPr>
            <w:r>
              <w:t>Показатели структурного элемента (Комплекс процессных мероприятий "</w:t>
            </w:r>
            <w:r>
              <w:t>Осуществление отдельных полномочий в области лесных отношений")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</w:pPr>
            <w: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</w:pPr>
            <w:r>
              <w:t>Отношение площади земель лесного фонда, переданных в пользование, к общей площади земель лесного фонда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периодическая отчетность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Департамент лесного хозяйства Томской области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до 25-го числа месяца, следующего за отчетным периодом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</w:pPr>
            <w: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</w:pPr>
            <w:r>
              <w:t>Отношение общего объема заготовленной древесины к допустимому объему изъятия древесины (расчетной лесосеке)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периодическая отчетность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Департамент лесного хозяйства Томской области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до 25-го числа месяца, следующего за отчетным периодом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Объем платежей в бюджетную </w:t>
            </w:r>
            <w:r>
              <w:lastRenderedPageBreak/>
              <w:t>систему Российской Федерации от использования лесов, расположенных на землях лесного фонда, в расче</w:t>
            </w:r>
            <w:r>
              <w:t>те на 1 га земель лесного фонда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рублей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Отношение объема платежей в </w:t>
            </w:r>
            <w:r>
              <w:lastRenderedPageBreak/>
              <w:t>бюджетную систему Российской Федерации от использования лесов на землях лесного фонда к площади земель лесного фонда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периодическая отчетность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Департамент лесного хозяйства </w:t>
            </w:r>
            <w:r>
              <w:lastRenderedPageBreak/>
              <w:t>Томской области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 xml:space="preserve">до 25-го числа месяца, </w:t>
            </w:r>
            <w:r>
              <w:lastRenderedPageBreak/>
              <w:t>следующего за отчетным периодом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Площадь лесных пожаров на землях лесного фонда, гектар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гектар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</w:pPr>
            <w:r>
              <w:t>Произведение среднепятилетнего значения площади лесных пожаров н</w:t>
            </w:r>
            <w:r>
              <w:t>а землях лесного фонда за период с 2017 по 2021 год на территориях субъектов Российской Федерации и понижающего коэффициента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периодическая отчетность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Департамент лесного хозяйства Томской области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до 25-го числа месяца, следующего за отчетным периодом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Доля лесных пожаров, ликвидированн</w:t>
            </w:r>
            <w:r>
              <w:lastRenderedPageBreak/>
              <w:t>ых в течение первых суток с момента обнаружения, в общем количестве лесных пожаров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Отношение количества пожаров, </w:t>
            </w:r>
            <w:r>
              <w:lastRenderedPageBreak/>
              <w:t xml:space="preserve">ликвидированных в течение первых суток с момента обнаружения, к общему количеству </w:t>
            </w:r>
            <w:r>
              <w:t>возникших лесных пожаров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периодическая отчетность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Департамент лесного хозяйства </w:t>
            </w:r>
            <w:r>
              <w:lastRenderedPageBreak/>
              <w:t>Томской области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 xml:space="preserve">до 25-го числа месяца, </w:t>
            </w:r>
            <w:r>
              <w:lastRenderedPageBreak/>
              <w:t>следующего за отчетным периодом</w:t>
            </w:r>
          </w:p>
        </w:tc>
      </w:tr>
      <w:tr w:rsidR="006A2EFF">
        <w:tc>
          <w:tcPr>
            <w:tcW w:w="13605" w:type="dxa"/>
            <w:gridSpan w:val="10"/>
            <w:vAlign w:val="center"/>
          </w:tcPr>
          <w:p w:rsidR="006A2EFF" w:rsidRDefault="003069BA">
            <w:pPr>
              <w:pStyle w:val="ConsPlusNormal0"/>
              <w:outlineLvl w:val="2"/>
            </w:pPr>
            <w:r>
              <w:lastRenderedPageBreak/>
              <w:t>Показатели структурного элемента (КПМ "Повышение эффективности развития лесов Томской области")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Коэффициент гибели лесов от пожаров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</w:pPr>
            <w:r>
              <w:t>Отношение площади земель лесного фонда, погибшей от пожаров, к площади покрытых лесной растительностью земель лесного фонда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Департамент лесного хозяйства Томской област</w:t>
            </w:r>
            <w:r>
              <w:t>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до 25-го числа месяца, следующего за отчетным периодом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Доля незаконных рубок леса в общем объеме лесозаготовок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</w:pPr>
            <w:r>
              <w:t>Отношение объема незаконных рубок леса к общему объему рубок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Департамент лесного хозяйства Томской области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до 25-го числа месяца, следующего за отчетным периодом</w:t>
            </w:r>
          </w:p>
        </w:tc>
      </w:tr>
    </w:tbl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bookmarkStart w:id="3" w:name="P1854"/>
      <w:bookmarkEnd w:id="3"/>
      <w:r>
        <w:t>Перечень комплексов процессных мероприятий, ведомственных</w:t>
      </w:r>
    </w:p>
    <w:p w:rsidR="006A2EFF" w:rsidRDefault="003069BA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6A2EFF" w:rsidRDefault="003069BA">
      <w:pPr>
        <w:pStyle w:val="ConsPlusTitle0"/>
        <w:jc w:val="center"/>
      </w:pPr>
      <w:r>
        <w:t>(направления) 2 "</w:t>
      </w:r>
      <w:r>
        <w:t>Регулирование качества окружающей среды</w:t>
      </w:r>
    </w:p>
    <w:p w:rsidR="006A2EFF" w:rsidRDefault="003069BA">
      <w:pPr>
        <w:pStyle w:val="ConsPlusTitle0"/>
        <w:jc w:val="center"/>
      </w:pPr>
      <w:r>
        <w:t>на территории Томской области"</w:t>
      </w:r>
    </w:p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134"/>
        <w:gridCol w:w="1134"/>
        <w:gridCol w:w="1134"/>
        <w:gridCol w:w="1134"/>
        <w:gridCol w:w="1134"/>
        <w:gridCol w:w="1134"/>
        <w:gridCol w:w="1644"/>
        <w:gridCol w:w="1984"/>
        <w:gridCol w:w="1134"/>
      </w:tblGrid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</w:t>
            </w:r>
            <w:r>
              <w:t>бъем финансирования (тыс. рублей)</w:t>
            </w:r>
          </w:p>
        </w:tc>
        <w:tc>
          <w:tcPr>
            <w:tcW w:w="4536" w:type="dxa"/>
            <w:gridSpan w:val="4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64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Участник/участник мероприятия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6A2EFF">
        <w:trPr>
          <w:trHeight w:val="276"/>
        </w:trPr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3118" w:type="dxa"/>
            <w:gridSpan w:val="2"/>
            <w:vMerge/>
          </w:tcPr>
          <w:p w:rsidR="006A2EFF" w:rsidRDefault="006A2EFF">
            <w:pPr>
              <w:pStyle w:val="ConsPlusNormal0"/>
            </w:pP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6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2983" w:type="dxa"/>
            <w:gridSpan w:val="10"/>
            <w:vAlign w:val="center"/>
          </w:tcPr>
          <w:p w:rsidR="006A2EFF" w:rsidRDefault="003069BA">
            <w:pPr>
              <w:pStyle w:val="ConsPlusNormal0"/>
            </w:pPr>
            <w:r>
              <w:t>Подпрограмма (направление) 2 "</w:t>
            </w:r>
            <w:r>
              <w:t>Регулирование качества окружающей среды на территории Томской области"</w:t>
            </w:r>
          </w:p>
        </w:tc>
      </w:tr>
      <w:tr w:rsidR="006A2EFF">
        <w:tc>
          <w:tcPr>
            <w:tcW w:w="567" w:type="dxa"/>
            <w:vMerge w:val="restart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17" w:type="dxa"/>
            <w:vMerge w:val="restart"/>
          </w:tcPr>
          <w:p w:rsidR="006A2EFF" w:rsidRDefault="003069BA">
            <w:pPr>
              <w:pStyle w:val="ConsPlusNormal0"/>
            </w:pPr>
            <w:r>
              <w:t xml:space="preserve">Комплекс </w:t>
            </w:r>
            <w:r>
              <w:lastRenderedPageBreak/>
              <w:t>процессных мероприятий 1 Обеспечение снижения негативного воздействия на окружающую среду хозяйствующих субъектов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272714,1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272714,1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</w:tcPr>
          <w:p w:rsidR="006A2EFF" w:rsidRDefault="003069BA">
            <w:pPr>
              <w:pStyle w:val="ConsPlusNormal0"/>
            </w:pPr>
            <w:r>
              <w:t xml:space="preserve">Департамент </w:t>
            </w:r>
            <w:r>
              <w:lastRenderedPageBreak/>
              <w:t>природных ресурсов и охраны окружающей среды Томской области, ОГБУ "Облкомприрода"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45195,3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45195,3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Доля выполненных работ по отбору, проведению инструментальных измерений и испытаний проб аналитических объектов при осуществлении государственного экологического надзора, экологического мониторинга в общем количестве запланированных работ,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 xml:space="preserve">Доля устраненных нарушений природоохранного законодательства, выявленных в результате учета объектов и источников негативного воздействия на </w:t>
            </w:r>
            <w:r>
              <w:lastRenderedPageBreak/>
              <w:t>окружающую среду, от общего объема выявленных нарушений по объектам хозяйственной и иной деятельности, за исключени</w:t>
            </w:r>
            <w:r>
              <w:t>ем объектов, подлежащих государственному и экологическому надзору,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92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52138,8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52138,8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 xml:space="preserve">Доля выполненных работ по отбору, проведению инструментальных измерений и испытаний проб аналитических объектов при осуществлении государственного экологического надзора, экологического мониторинга в </w:t>
            </w:r>
            <w:r>
              <w:lastRenderedPageBreak/>
              <w:t>общем количестве запланированных работ,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Доля устраненных нарушений природоохранного законодательства, выявленных в результате учета объектов и источников негативного воздействия на окружающую среду, от общего объема выявленных нарушений по объектам хозяйственной и иной деятельности, за исключени</w:t>
            </w:r>
            <w:r>
              <w:t xml:space="preserve">ем объектов, подлежащих государственному и экологическому </w:t>
            </w:r>
            <w:r>
              <w:lastRenderedPageBreak/>
              <w:t>надзору,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92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58460,0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58460,0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Доля выполненных работ по отбору, проведению инструментальных измерений и испытаний проб аналитических объектов при осуществлении государственного экологического надзора, экологического мониторинга в общем количестве запланированных работ,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 xml:space="preserve">Доля устраненных нарушений природоохранного законодательства, выявленных в результате учета объектов и источников </w:t>
            </w:r>
            <w:r>
              <w:lastRenderedPageBreak/>
              <w:t>негативного воздействия на окружающую среду, от общего объема выявленных нарушений по объектам хозяйственной и иной деятельности, за исключени</w:t>
            </w:r>
            <w:r>
              <w:t>ем объектов, подлежащих государственному и экологическому надзору,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92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58460,0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58460,0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 xml:space="preserve">Доля выполненных работ по отбору, проведению инструментальных измерений и испытаний проб аналитических объектов при осуществлении государственного экологического надзора, </w:t>
            </w:r>
            <w:r>
              <w:lastRenderedPageBreak/>
              <w:t>экологического мониторинга в общем количестве запланированных работ,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Доля устраненных нарушений природоохранного законодательства, выявленных в результате учета объектов и источников негативного воздействия на окружающую среду, от общего объема выявленных нарушений по объектам хозяйственной и иной деятельности, за исключени</w:t>
            </w:r>
            <w:r>
              <w:t>ем объектов, подлежащих государственном</w:t>
            </w:r>
            <w:r>
              <w:lastRenderedPageBreak/>
              <w:t>у и экологическому надзору,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92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58460,0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58460,0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Доля выполненных работ по отбору, проведению инструментальных измерений и испытаний проб аналитических объектов при осуществлении государственного экологического надзора, экологического мониторинга в общем количестве запланированных работ,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 xml:space="preserve">Доля устраненных нарушений природоохранного законодательства, выявленных в результате учета </w:t>
            </w:r>
            <w:r>
              <w:lastRenderedPageBreak/>
              <w:t>объектов и источников негативного воздействия на окружающую среду, от общего объема выявленных нарушений по объектам хозяйственной и иной деятельности, за исключени</w:t>
            </w:r>
            <w:r>
              <w:t>ем объектов, подлежащих государственному и экологическому надзору,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92</w:t>
            </w:r>
          </w:p>
        </w:tc>
      </w:tr>
      <w:tr w:rsidR="006A2EFF">
        <w:tc>
          <w:tcPr>
            <w:tcW w:w="567" w:type="dxa"/>
            <w:vMerge w:val="restart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 xml:space="preserve">Комплекс процессных мероприятий 2 Повышение экологической культуры и информированности </w:t>
            </w:r>
            <w:r>
              <w:lastRenderedPageBreak/>
              <w:t>населения о качестве окружающей среды на территории Томской области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125054,9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125054,9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</w:tcPr>
          <w:p w:rsidR="006A2EFF" w:rsidRDefault="003069BA">
            <w:pPr>
              <w:pStyle w:val="ConsPlusNormal0"/>
            </w:pPr>
            <w:r>
              <w:t>ОГБУ "Облкомприрода"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17763,4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17763,4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Доля территории, занятая особо охраняемыми природными территориями федерального, регионального и местного значения,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4,1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Доля функционирующих постов контроля в автоматизированной системе контроля радиационной обстановки (АСКРО) в общем количестве постов контроля,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19953,3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19953,3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Доля территории, занятая особо охраняемыми природными территориями</w:t>
            </w:r>
            <w:r>
              <w:t xml:space="preserve"> федерального, регионального и местного значения,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4,1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 xml:space="preserve">Доля функционирующих постов контроля в автоматизированной системе контроля </w:t>
            </w:r>
            <w:r>
              <w:lastRenderedPageBreak/>
              <w:t>радиационной обстановки (АСКРО) в общем количестве постов контроля,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23787,6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23787,6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Доля территории, занятая особо охраняемыми природными территориями федерального, регионального и местного значения,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4,1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Доля функционирующих постов контроля в автоматизированной системе контроля радиационной обстановки (АСКРО) в общем количестве постов контроля,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34087,6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34087,6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Доля территории, занятая особо охраняемыми природными территориями федерального, регионального и местного значения,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4,1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Доля функционирующих постов контроля в автоматизированной системе контроля радиационной обстановки (АСКРО) в общем количестве постов контроля,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29462,6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29462,6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 xml:space="preserve">Доля территории, занятая особо охраняемыми природными территориями федерального, регионального и </w:t>
            </w:r>
            <w:r>
              <w:lastRenderedPageBreak/>
              <w:t>местного значения,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4,1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Доля функционирующих постов контроля в автоматизированной системе контроля радиационной обстановки (АСКРО) в общем количестве постов контроля, 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Итого по подпрограмме (направлению 2)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397768,6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397768,6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62958,7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62958,7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72092,1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72092,1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82247,6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82247,6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92547,6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92547,6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87922,6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87922,6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</w:tbl>
    <w:p w:rsidR="006A2EFF" w:rsidRDefault="006A2EFF">
      <w:pPr>
        <w:pStyle w:val="ConsPlusNormal0"/>
        <w:sectPr w:rsidR="006A2EFF">
          <w:headerReference w:type="default" r:id="rId39"/>
          <w:footerReference w:type="default" r:id="rId40"/>
          <w:headerReference w:type="first" r:id="rId41"/>
          <w:footerReference w:type="first" r:id="rId4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r>
        <w:t>Перечень показателей задач комплексов процессных</w:t>
      </w:r>
    </w:p>
    <w:p w:rsidR="006A2EFF" w:rsidRDefault="003069BA">
      <w:pPr>
        <w:pStyle w:val="ConsPlusTitle0"/>
        <w:jc w:val="center"/>
      </w:pPr>
      <w:r>
        <w:t>мероприятий, ведомственных проектов подпрограммы</w:t>
      </w:r>
    </w:p>
    <w:p w:rsidR="006A2EFF" w:rsidRDefault="003069BA">
      <w:pPr>
        <w:pStyle w:val="ConsPlusTitle0"/>
        <w:jc w:val="center"/>
      </w:pPr>
      <w:r>
        <w:t>(направления) 2, сведения о порядке сбора информации</w:t>
      </w:r>
    </w:p>
    <w:p w:rsidR="006A2EFF" w:rsidRDefault="003069BA">
      <w:pPr>
        <w:pStyle w:val="ConsPlusTitle0"/>
        <w:jc w:val="center"/>
      </w:pPr>
      <w:r>
        <w:t>по показателям и методике их</w:t>
      </w:r>
      <w:r>
        <w:t xml:space="preserve"> расчета</w:t>
      </w:r>
    </w:p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1701"/>
        <w:gridCol w:w="1134"/>
        <w:gridCol w:w="1134"/>
        <w:gridCol w:w="1134"/>
        <w:gridCol w:w="1134"/>
        <w:gridCol w:w="2551"/>
        <w:gridCol w:w="1361"/>
        <w:gridCol w:w="1417"/>
        <w:gridCol w:w="1417"/>
      </w:tblGrid>
      <w:tr w:rsidR="006A2EFF">
        <w:tc>
          <w:tcPr>
            <w:tcW w:w="57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N</w:t>
            </w:r>
          </w:p>
          <w:p w:rsidR="006A2EFF" w:rsidRDefault="003069BA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36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6A2EFF">
        <w:tc>
          <w:tcPr>
            <w:tcW w:w="57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6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</w:t>
            </w:r>
          </w:p>
        </w:tc>
      </w:tr>
      <w:tr w:rsidR="006A2EFF">
        <w:tc>
          <w:tcPr>
            <w:tcW w:w="13557" w:type="dxa"/>
            <w:gridSpan w:val="10"/>
            <w:vAlign w:val="center"/>
          </w:tcPr>
          <w:p w:rsidR="006A2EFF" w:rsidRDefault="003069BA">
            <w:pPr>
              <w:pStyle w:val="ConsPlusNormal0"/>
              <w:outlineLvl w:val="2"/>
            </w:pPr>
            <w:r>
              <w:t>Показатели структурного элемента (КПМ "Обеспечение снижения негативного воздействия на окружающую среду хозяйствующих субъектов")</w:t>
            </w:r>
          </w:p>
        </w:tc>
      </w:tr>
      <w:tr w:rsidR="006A2EFF">
        <w:tc>
          <w:tcPr>
            <w:tcW w:w="574" w:type="dxa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Доля выполненных работ по отбору, проведению инструментальных измерений и испытаний проб аналитических объектов при осуществлении государственн</w:t>
            </w:r>
            <w:r>
              <w:lastRenderedPageBreak/>
              <w:t>ого экологического надзора, экологического мониторинга в общем количестве запланированных работ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на конец </w:t>
            </w:r>
            <w:r>
              <w:t>отчетного периода</w:t>
            </w:r>
          </w:p>
        </w:tc>
        <w:tc>
          <w:tcPr>
            <w:tcW w:w="2551" w:type="dxa"/>
          </w:tcPr>
          <w:p w:rsidR="006A2EFF" w:rsidRDefault="003069BA">
            <w:pPr>
              <w:pStyle w:val="ConsPlusNormal0"/>
              <w:jc w:val="center"/>
            </w:pPr>
            <w:r>
              <w:t>О = По / П x 100,</w:t>
            </w:r>
          </w:p>
          <w:p w:rsidR="006A2EFF" w:rsidRDefault="003069BA">
            <w:pPr>
              <w:pStyle w:val="ConsPlusNormal0"/>
              <w:jc w:val="center"/>
            </w:pPr>
            <w:r>
              <w:t>где:</w:t>
            </w:r>
          </w:p>
          <w:p w:rsidR="006A2EFF" w:rsidRDefault="003069BA">
            <w:pPr>
              <w:pStyle w:val="ConsPlusNormal0"/>
              <w:jc w:val="center"/>
            </w:pPr>
            <w:r>
              <w:t xml:space="preserve">О - доля выполненных работ по отбору, проведению инструментальных измерений и испытаний проб аналитических объектов при осуществлении государственного экологического </w:t>
            </w:r>
            <w:r>
              <w:lastRenderedPageBreak/>
              <w:t>надзора, экологического мониторинга в общем колич</w:t>
            </w:r>
            <w:r>
              <w:t>естве запланированных работ;</w:t>
            </w:r>
          </w:p>
          <w:p w:rsidR="006A2EFF" w:rsidRDefault="003069BA">
            <w:pPr>
              <w:pStyle w:val="ConsPlusNormal0"/>
              <w:jc w:val="center"/>
            </w:pPr>
            <w:r>
              <w:t>По - количество проведенных инструментальных измерений и испытаний проб аналитических объектов при осуществлении государственного экологического надзора, экологического мониторинга;</w:t>
            </w:r>
          </w:p>
          <w:p w:rsidR="006A2EFF" w:rsidRDefault="003069BA">
            <w:pPr>
              <w:pStyle w:val="ConsPlusNormal0"/>
              <w:jc w:val="center"/>
            </w:pPr>
            <w:r>
              <w:t>П - общее количество запланированных работ</w:t>
            </w:r>
          </w:p>
        </w:tc>
        <w:tc>
          <w:tcPr>
            <w:tcW w:w="1361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ве</w:t>
            </w:r>
            <w:r>
              <w:t>домственная статистика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Департамент природных ресурсов и охраны окружающей среды Томской области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до 1 апреля года, следующего за отчетным годом</w:t>
            </w:r>
          </w:p>
        </w:tc>
      </w:tr>
      <w:tr w:rsidR="006A2EFF">
        <w:tc>
          <w:tcPr>
            <w:tcW w:w="574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 xml:space="preserve">Доля устраненных нарушений природоохранного законодательства, выявленных в результате </w:t>
            </w:r>
            <w:r>
              <w:lastRenderedPageBreak/>
              <w:t>учета объектов и источников негативного воздействия на окружающую среду, от общего объема выявленных нарушений по объектам хозяйственной и иной деятельности, за исключени</w:t>
            </w:r>
            <w:r>
              <w:t>ем объектов, подлежащих государственному и экологическому надзору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551" w:type="dxa"/>
          </w:tcPr>
          <w:p w:rsidR="006A2EFF" w:rsidRDefault="003069BA">
            <w:pPr>
              <w:pStyle w:val="ConsPlusNormal0"/>
              <w:jc w:val="center"/>
            </w:pPr>
            <w:r>
              <w:t>Д = Оп / О x 100,</w:t>
            </w:r>
          </w:p>
          <w:p w:rsidR="006A2EFF" w:rsidRDefault="003069BA">
            <w:pPr>
              <w:pStyle w:val="ConsPlusNormal0"/>
              <w:jc w:val="center"/>
            </w:pPr>
            <w:r>
              <w:t>где:</w:t>
            </w:r>
          </w:p>
          <w:p w:rsidR="006A2EFF" w:rsidRDefault="003069BA">
            <w:pPr>
              <w:pStyle w:val="ConsPlusNormal0"/>
              <w:jc w:val="center"/>
            </w:pPr>
            <w:r>
              <w:t>Д - доля устраненных нарушений природоохранного законодательства;</w:t>
            </w:r>
          </w:p>
          <w:p w:rsidR="006A2EFF" w:rsidRDefault="003069BA">
            <w:pPr>
              <w:pStyle w:val="ConsPlusNormal0"/>
              <w:jc w:val="center"/>
            </w:pPr>
            <w:r>
              <w:t xml:space="preserve">Оп - количество нарушений природоохранного </w:t>
            </w:r>
            <w:r>
              <w:lastRenderedPageBreak/>
              <w:t>законодательства, выявл</w:t>
            </w:r>
            <w:r>
              <w:t>енных в результате учета объектов и источников негативного воздействия на окружающую среду;</w:t>
            </w:r>
          </w:p>
          <w:p w:rsidR="006A2EFF" w:rsidRDefault="003069BA">
            <w:pPr>
              <w:pStyle w:val="ConsPlusNormal0"/>
              <w:jc w:val="center"/>
            </w:pPr>
            <w:r>
              <w:t>О - общий объем выявленных нарушений по объектам хозяйственной и иной деятельности, за исключением объектов, подлежащих федеральному государственному экологическому</w:t>
            </w:r>
            <w:r>
              <w:t xml:space="preserve"> надзору</w:t>
            </w:r>
          </w:p>
        </w:tc>
        <w:tc>
          <w:tcPr>
            <w:tcW w:w="1361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Департамент природных ресурсов и охраны окружающей среды Томской области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до 1 апреля года, следующего за отчетным годом</w:t>
            </w:r>
          </w:p>
        </w:tc>
      </w:tr>
      <w:tr w:rsidR="006A2EFF">
        <w:tc>
          <w:tcPr>
            <w:tcW w:w="13557" w:type="dxa"/>
            <w:gridSpan w:val="10"/>
            <w:vAlign w:val="center"/>
          </w:tcPr>
          <w:p w:rsidR="006A2EFF" w:rsidRDefault="003069BA">
            <w:pPr>
              <w:pStyle w:val="ConsPlusNormal0"/>
              <w:outlineLvl w:val="2"/>
            </w:pPr>
            <w:r>
              <w:lastRenderedPageBreak/>
              <w:t>Показатели структурного элемента (КПМ "</w:t>
            </w:r>
            <w:r>
              <w:t>Повышение экологической культуры и информированности населения о качестве окружающей среды на территории Томской области")</w:t>
            </w:r>
          </w:p>
        </w:tc>
      </w:tr>
      <w:tr w:rsidR="006A2EFF">
        <w:tc>
          <w:tcPr>
            <w:tcW w:w="574" w:type="dxa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 xml:space="preserve">Доля территории, занятая особо охраняемыми природными территориями федерального, </w:t>
            </w:r>
            <w:r>
              <w:lastRenderedPageBreak/>
              <w:t>регионального и местного значения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2551" w:type="dxa"/>
          </w:tcPr>
          <w:p w:rsidR="006A2EFF" w:rsidRPr="00E83307" w:rsidRDefault="003069BA">
            <w:pPr>
              <w:pStyle w:val="ConsPlusNormal0"/>
              <w:jc w:val="center"/>
              <w:rPr>
                <w:lang w:val="en-US"/>
              </w:rPr>
            </w:pPr>
            <w:r>
              <w:t>Д</w:t>
            </w:r>
            <w:r w:rsidRPr="00E83307">
              <w:rPr>
                <w:lang w:val="en-US"/>
              </w:rPr>
              <w:t xml:space="preserve"> = S </w:t>
            </w:r>
            <w:r>
              <w:t>оопт</w:t>
            </w:r>
            <w:r w:rsidRPr="00E83307">
              <w:rPr>
                <w:lang w:val="en-US"/>
              </w:rPr>
              <w:t xml:space="preserve"> / S x 100,</w:t>
            </w:r>
          </w:p>
          <w:p w:rsidR="006A2EFF" w:rsidRPr="00E83307" w:rsidRDefault="003069BA">
            <w:pPr>
              <w:pStyle w:val="ConsPlusNormal0"/>
              <w:jc w:val="center"/>
              <w:rPr>
                <w:lang w:val="en-US"/>
              </w:rPr>
            </w:pPr>
            <w:r>
              <w:t>где</w:t>
            </w:r>
            <w:r w:rsidRPr="00E83307">
              <w:rPr>
                <w:lang w:val="en-US"/>
              </w:rPr>
              <w:t>:</w:t>
            </w:r>
          </w:p>
          <w:p w:rsidR="006A2EFF" w:rsidRDefault="003069BA">
            <w:pPr>
              <w:pStyle w:val="ConsPlusNormal0"/>
              <w:jc w:val="center"/>
            </w:pPr>
            <w:r>
              <w:t>Д - доля площади особо охраняемых природных территорий от общей площади Томской области;</w:t>
            </w:r>
          </w:p>
          <w:p w:rsidR="006A2EFF" w:rsidRDefault="003069BA">
            <w:pPr>
              <w:pStyle w:val="ConsPlusNormal0"/>
              <w:jc w:val="center"/>
            </w:pPr>
            <w:r>
              <w:lastRenderedPageBreak/>
              <w:t>S оопт - площадь, занятая особо охраняемыми природными территориями федерального, регионального и местного значен</w:t>
            </w:r>
            <w:r>
              <w:t>ия в границах Томской области;</w:t>
            </w:r>
          </w:p>
          <w:p w:rsidR="006A2EFF" w:rsidRDefault="003069BA">
            <w:pPr>
              <w:pStyle w:val="ConsPlusNormal0"/>
              <w:jc w:val="center"/>
            </w:pPr>
            <w:r>
              <w:t>S - площадь Томской области</w:t>
            </w:r>
          </w:p>
        </w:tc>
        <w:tc>
          <w:tcPr>
            <w:tcW w:w="1361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Департамент природных ресурсов и охраны окружающей среды </w:t>
            </w:r>
            <w:r>
              <w:lastRenderedPageBreak/>
              <w:t>Томской области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до 1 апреля года, следующего за отчетным годом</w:t>
            </w:r>
          </w:p>
        </w:tc>
      </w:tr>
      <w:tr w:rsidR="006A2EFF">
        <w:tc>
          <w:tcPr>
            <w:tcW w:w="574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Доля функционирующих постов контроля в автоматизированной системе контроля радиационной обстановки (АСКРО) в общем количестве постов контроля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2551" w:type="dxa"/>
          </w:tcPr>
          <w:p w:rsidR="006A2EFF" w:rsidRDefault="003069BA">
            <w:pPr>
              <w:pStyle w:val="ConsPlusNormal0"/>
              <w:jc w:val="center"/>
            </w:pPr>
            <w:r>
              <w:t>Д = Пф / П x 100,</w:t>
            </w:r>
          </w:p>
          <w:p w:rsidR="006A2EFF" w:rsidRDefault="003069BA">
            <w:pPr>
              <w:pStyle w:val="ConsPlusNormal0"/>
              <w:jc w:val="center"/>
            </w:pPr>
            <w:r>
              <w:t>где:</w:t>
            </w:r>
          </w:p>
          <w:p w:rsidR="006A2EFF" w:rsidRDefault="003069BA">
            <w:pPr>
              <w:pStyle w:val="ConsPlusNormal0"/>
              <w:jc w:val="center"/>
            </w:pPr>
            <w:r>
              <w:t>Д - доля функционирующих постов контроля в автоматизиров</w:t>
            </w:r>
            <w:r>
              <w:t>анной системе радиационной обстановки (АСКРО) в общем количестве постов контроля;</w:t>
            </w:r>
          </w:p>
          <w:p w:rsidR="006A2EFF" w:rsidRDefault="003069BA">
            <w:pPr>
              <w:pStyle w:val="ConsPlusNormal0"/>
              <w:jc w:val="center"/>
            </w:pPr>
            <w:r>
              <w:t>Пф - количество функционирующих постов контроля в автоматической системе АСКРО;</w:t>
            </w:r>
          </w:p>
          <w:p w:rsidR="006A2EFF" w:rsidRDefault="003069BA">
            <w:pPr>
              <w:pStyle w:val="ConsPlusNormal0"/>
              <w:jc w:val="center"/>
            </w:pPr>
            <w:r>
              <w:t>П - общее количество постов контроля в автоматической системе АСКРО</w:t>
            </w:r>
          </w:p>
        </w:tc>
        <w:tc>
          <w:tcPr>
            <w:tcW w:w="1361" w:type="dxa"/>
            <w:vAlign w:val="center"/>
          </w:tcPr>
          <w:p w:rsidR="006A2EFF" w:rsidRDefault="003069BA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</w:t>
            </w:r>
            <w:r>
              <w:t>епартамент природных ресурсов и охраны окружающей среды Томской области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до 1 апреля года, следующего за отчетным годом</w:t>
            </w:r>
          </w:p>
        </w:tc>
      </w:tr>
    </w:tbl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bookmarkStart w:id="4" w:name="P2144"/>
      <w:bookmarkEnd w:id="4"/>
      <w:r>
        <w:t>Перечень комплексов процессных мероприятий, ведомственных</w:t>
      </w:r>
    </w:p>
    <w:p w:rsidR="006A2EFF" w:rsidRDefault="003069BA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6A2EFF" w:rsidRDefault="003069BA">
      <w:pPr>
        <w:pStyle w:val="ConsPlusTitle0"/>
        <w:jc w:val="center"/>
      </w:pPr>
      <w:r>
        <w:t>(направления) 3 "</w:t>
      </w:r>
      <w:r>
        <w:t>Развитие водохозяйственного комплекса</w:t>
      </w:r>
    </w:p>
    <w:p w:rsidR="006A2EFF" w:rsidRDefault="003069BA">
      <w:pPr>
        <w:pStyle w:val="ConsPlusTitle0"/>
        <w:jc w:val="center"/>
      </w:pPr>
      <w:r>
        <w:t>Томской области"</w:t>
      </w:r>
    </w:p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1417"/>
        <w:gridCol w:w="1134"/>
        <w:gridCol w:w="1134"/>
        <w:gridCol w:w="1134"/>
        <w:gridCol w:w="1134"/>
        <w:gridCol w:w="1134"/>
        <w:gridCol w:w="1417"/>
        <w:gridCol w:w="1644"/>
        <w:gridCol w:w="1134"/>
      </w:tblGrid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5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Объем финансирова</w:t>
            </w:r>
            <w:r>
              <w:t>ния (тыс. рублей)</w:t>
            </w:r>
          </w:p>
        </w:tc>
        <w:tc>
          <w:tcPr>
            <w:tcW w:w="4536" w:type="dxa"/>
            <w:gridSpan w:val="4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Участник/ участник мероприятия</w:t>
            </w:r>
          </w:p>
        </w:tc>
        <w:tc>
          <w:tcPr>
            <w:tcW w:w="2778" w:type="dxa"/>
            <w:gridSpan w:val="2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6A2EFF">
        <w:trPr>
          <w:trHeight w:val="276"/>
        </w:trPr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778" w:type="dxa"/>
            <w:gridSpan w:val="2"/>
            <w:vMerge/>
          </w:tcPr>
          <w:p w:rsidR="006A2EFF" w:rsidRDefault="006A2EFF">
            <w:pPr>
              <w:pStyle w:val="ConsPlusNormal0"/>
            </w:pP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3039" w:type="dxa"/>
            <w:gridSpan w:val="10"/>
            <w:vAlign w:val="center"/>
          </w:tcPr>
          <w:p w:rsidR="006A2EFF" w:rsidRDefault="003069BA">
            <w:pPr>
              <w:pStyle w:val="ConsPlusNormal0"/>
            </w:pPr>
            <w:r>
              <w:t>Подпрограмма (направление) 3 "</w:t>
            </w:r>
            <w:r>
              <w:t>Развитие водохозяйственного комплекса Томской области"</w:t>
            </w:r>
          </w:p>
        </w:tc>
      </w:tr>
      <w:tr w:rsidR="006A2EFF">
        <w:tc>
          <w:tcPr>
            <w:tcW w:w="567" w:type="dxa"/>
            <w:vMerge w:val="restart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57" w:type="dxa"/>
            <w:vMerge w:val="restart"/>
          </w:tcPr>
          <w:p w:rsidR="006A2EFF" w:rsidRDefault="003069BA">
            <w:pPr>
              <w:pStyle w:val="ConsPlusNormal0"/>
            </w:pPr>
            <w:r>
              <w:t xml:space="preserve">Комплекс процессных мероприятий 1 Осуществление отдельных полномочий в области водных </w:t>
            </w:r>
            <w:r>
              <w:lastRenderedPageBreak/>
              <w:t>отношений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40765,0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40765,0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6A2EFF" w:rsidRDefault="003069BA">
            <w:pPr>
              <w:pStyle w:val="ConsPlusNormal0"/>
            </w:pPr>
            <w:r>
              <w:t xml:space="preserve">Департамент природных ресурсов и охраны окружающей среды Томской </w:t>
            </w:r>
            <w:r>
              <w:lastRenderedPageBreak/>
              <w:t>области</w:t>
            </w:r>
          </w:p>
        </w:tc>
        <w:tc>
          <w:tcPr>
            <w:tcW w:w="1644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2301,30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2301,30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6A2EFF" w:rsidRDefault="003069BA">
            <w:pPr>
              <w:pStyle w:val="ConsPlusNormal0"/>
            </w:pPr>
            <w:r>
              <w:t xml:space="preserve">Доля установленных (нанесенных на землеустроительные карты) </w:t>
            </w:r>
            <w:r>
              <w:lastRenderedPageBreak/>
              <w:t>границ водных объектов в протяженности береговых линий (границ водных объектов), требующих установления,%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11,51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1716,80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1716,80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13,21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12393,30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12393,30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13,32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12176,80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12176,80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13,52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12176,80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12176,80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13,64</w:t>
            </w:r>
          </w:p>
        </w:tc>
      </w:tr>
      <w:tr w:rsidR="006A2EFF">
        <w:tc>
          <w:tcPr>
            <w:tcW w:w="567" w:type="dxa"/>
            <w:vMerge w:val="restart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757" w:type="dxa"/>
            <w:vMerge w:val="restart"/>
          </w:tcPr>
          <w:p w:rsidR="006A2EFF" w:rsidRDefault="003069BA">
            <w:pPr>
              <w:pStyle w:val="ConsPlusNormal0"/>
            </w:pPr>
            <w:r>
              <w:t>Ведомственный проект 1 Бюджетные инвестиции на строительство (реконструкцию), капитальный ремонт объектов гидротехнических сооружений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27552,1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23700,7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3851,4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6A2EFF" w:rsidRDefault="003069BA">
            <w:pPr>
              <w:pStyle w:val="ConsPlusNormal0"/>
            </w:pPr>
            <w:r>
              <w:t>Департамент природных ресурсов и охраны окружающей среды Томской области</w:t>
            </w:r>
          </w:p>
        </w:tc>
        <w:tc>
          <w:tcPr>
            <w:tcW w:w="16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  <w:vAlign w:val="bottom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bottom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6A2EFF" w:rsidRDefault="003069BA">
            <w:pPr>
              <w:pStyle w:val="ConsPlusNormal0"/>
            </w:pPr>
            <w:r>
              <w:t>Количество положительных заключений государственной экспертизы на разработку проектно-сметной документации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  <w:vAlign w:val="bottom"/>
          </w:tcPr>
          <w:p w:rsidR="006A2EFF" w:rsidRDefault="003069BA">
            <w:pPr>
              <w:pStyle w:val="ConsPlusNormal0"/>
              <w:jc w:val="center"/>
            </w:pPr>
            <w:r>
              <w:t>3645,4</w:t>
            </w:r>
          </w:p>
        </w:tc>
        <w:tc>
          <w:tcPr>
            <w:tcW w:w="1134" w:type="dxa"/>
            <w:vAlign w:val="bottom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3645,4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  <w:vAlign w:val="bottom"/>
          </w:tcPr>
          <w:p w:rsidR="006A2EFF" w:rsidRDefault="003069BA">
            <w:pPr>
              <w:pStyle w:val="ConsPlusNormal0"/>
              <w:jc w:val="center"/>
            </w:pPr>
            <w:r>
              <w:t>23906,7</w:t>
            </w:r>
          </w:p>
        </w:tc>
        <w:tc>
          <w:tcPr>
            <w:tcW w:w="1134" w:type="dxa"/>
            <w:vAlign w:val="bottom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20055,3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3851,4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  <w:vAlign w:val="bottom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bottom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Merge w:val="restart"/>
          </w:tcPr>
          <w:p w:rsidR="006A2EFF" w:rsidRDefault="003069BA">
            <w:pPr>
              <w:pStyle w:val="ConsPlusNormal0"/>
            </w:pPr>
            <w:r>
              <w:t>Итого по подпрограмме (направлению) 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68317,1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40765,0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23700,7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3851,4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  <w:vAlign w:val="bottom"/>
          </w:tcPr>
          <w:p w:rsidR="006A2EFF" w:rsidRDefault="003069BA">
            <w:pPr>
              <w:pStyle w:val="ConsPlusNormal0"/>
              <w:jc w:val="center"/>
            </w:pPr>
            <w:r>
              <w:t>2301,3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2301,3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  <w:vAlign w:val="bottom"/>
          </w:tcPr>
          <w:p w:rsidR="006A2EFF" w:rsidRDefault="003069BA">
            <w:pPr>
              <w:pStyle w:val="ConsPlusNormal0"/>
              <w:jc w:val="center"/>
            </w:pPr>
            <w:r>
              <w:t>5362,2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1716,8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3645,4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  <w:vAlign w:val="bottom"/>
          </w:tcPr>
          <w:p w:rsidR="006A2EFF" w:rsidRDefault="003069BA">
            <w:pPr>
              <w:pStyle w:val="ConsPlusNormal0"/>
              <w:jc w:val="center"/>
            </w:pPr>
            <w:r>
              <w:t>36300,0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12393,3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20055,3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3851,4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12176,8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12176,8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12176,8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12176,8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</w:tbl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r>
        <w:t>Условия и порядок софинансирования из федерального бюджета,</w:t>
      </w:r>
    </w:p>
    <w:p w:rsidR="006A2EFF" w:rsidRDefault="003069BA">
      <w:pPr>
        <w:pStyle w:val="ConsPlusTitle0"/>
        <w:jc w:val="center"/>
      </w:pPr>
      <w:r>
        <w:t>внебюджетных источников, порядок предоставления</w:t>
      </w:r>
    </w:p>
    <w:p w:rsidR="006A2EFF" w:rsidRDefault="003069BA">
      <w:pPr>
        <w:pStyle w:val="ConsPlusTitle0"/>
        <w:jc w:val="center"/>
      </w:pPr>
      <w:r>
        <w:t>и распределения субсидий, предоставляемых местным бюджетам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>Предоставление и распределение из областного бюджета субсидий местным бюджетам на осущес</w:t>
      </w:r>
      <w:r>
        <w:t xml:space="preserve">твление строительства (реконструкции), капитального ремонта объектов гидротехнических сооружений осуществляются в соответствии с </w:t>
      </w:r>
      <w:hyperlink w:anchor="P2386" w:tooltip="ПОРЯДОК">
        <w:r>
          <w:rPr>
            <w:color w:val="0000FF"/>
          </w:rPr>
          <w:t>приложением</w:t>
        </w:r>
      </w:hyperlink>
      <w:r>
        <w:t xml:space="preserve"> к подпрограмме (направлению) 3.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r>
        <w:t>Перечень показателей задач комплексов про</w:t>
      </w:r>
      <w:r>
        <w:t>цессных</w:t>
      </w:r>
    </w:p>
    <w:p w:rsidR="006A2EFF" w:rsidRDefault="003069BA">
      <w:pPr>
        <w:pStyle w:val="ConsPlusTitle0"/>
        <w:jc w:val="center"/>
      </w:pPr>
      <w:r>
        <w:t>мероприятий, ведомственных проектов подпрограммы</w:t>
      </w:r>
    </w:p>
    <w:p w:rsidR="006A2EFF" w:rsidRDefault="003069BA">
      <w:pPr>
        <w:pStyle w:val="ConsPlusTitle0"/>
        <w:jc w:val="center"/>
      </w:pPr>
      <w:r>
        <w:t>(направления) 3, сведения о порядке сбора информации</w:t>
      </w:r>
    </w:p>
    <w:p w:rsidR="006A2EFF" w:rsidRDefault="003069BA">
      <w:pPr>
        <w:pStyle w:val="ConsPlusTitle0"/>
        <w:jc w:val="center"/>
      </w:pPr>
      <w:r>
        <w:t>по показателям и методике их расчета</w:t>
      </w:r>
    </w:p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134"/>
        <w:gridCol w:w="1134"/>
        <w:gridCol w:w="1134"/>
        <w:gridCol w:w="1417"/>
        <w:gridCol w:w="3118"/>
        <w:gridCol w:w="1134"/>
        <w:gridCol w:w="1417"/>
        <w:gridCol w:w="1134"/>
      </w:tblGrid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N</w:t>
            </w:r>
          </w:p>
          <w:p w:rsidR="006A2EFF" w:rsidRDefault="003069BA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3118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118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</w:t>
            </w:r>
          </w:p>
        </w:tc>
      </w:tr>
      <w:tr w:rsidR="006A2EFF">
        <w:tc>
          <w:tcPr>
            <w:tcW w:w="13606" w:type="dxa"/>
            <w:gridSpan w:val="10"/>
            <w:vAlign w:val="center"/>
          </w:tcPr>
          <w:p w:rsidR="006A2EFF" w:rsidRDefault="003069BA">
            <w:pPr>
              <w:pStyle w:val="ConsPlusNormal0"/>
              <w:outlineLvl w:val="2"/>
            </w:pPr>
            <w:r>
              <w:t>Показатель структурного элемента (КПМ "Осуществление отдельных полномочий в области водных отношений")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Доля установленн</w:t>
            </w:r>
            <w:r>
              <w:lastRenderedPageBreak/>
              <w:t>ых (нанесенных на землеустроительные карты) границ водных объектов в протяженности береговых линий (границ водных объектов), требующих установления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на конец отчетного </w:t>
            </w:r>
            <w:r>
              <w:lastRenderedPageBreak/>
              <w:t>периода</w:t>
            </w:r>
          </w:p>
        </w:tc>
        <w:tc>
          <w:tcPr>
            <w:tcW w:w="3118" w:type="dxa"/>
          </w:tcPr>
          <w:p w:rsidR="006A2EFF" w:rsidRDefault="003069BA">
            <w:pPr>
              <w:pStyle w:val="ConsPlusNormal0"/>
            </w:pPr>
            <w:r>
              <w:lastRenderedPageBreak/>
              <w:t>Д = Lвын / Lобщ x 100, где:</w:t>
            </w:r>
          </w:p>
          <w:p w:rsidR="006A2EFF" w:rsidRDefault="003069BA">
            <w:pPr>
              <w:pStyle w:val="ConsPlusNormal0"/>
            </w:pPr>
            <w:r>
              <w:t xml:space="preserve">Д - доля установленных </w:t>
            </w:r>
            <w:r>
              <w:lastRenderedPageBreak/>
              <w:t>(нанес</w:t>
            </w:r>
            <w:r>
              <w:t>енных на землеустроительные карты) границ водных объектов; Lвын - протяженность установленных границ водных объектов;</w:t>
            </w:r>
          </w:p>
          <w:p w:rsidR="006A2EFF" w:rsidRDefault="003069BA">
            <w:pPr>
              <w:pStyle w:val="ConsPlusNormal0"/>
            </w:pPr>
            <w:r>
              <w:t>Lобщ - общая протяженность береговых линий водных объектов, требующая установления границ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 xml:space="preserve">ведомственная </w:t>
            </w:r>
            <w:r>
              <w:lastRenderedPageBreak/>
              <w:t>статистика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 xml:space="preserve">Департамент </w:t>
            </w:r>
            <w:r>
              <w:lastRenderedPageBreak/>
              <w:t>природных р</w:t>
            </w:r>
            <w:r>
              <w:t>есурсов и охраны окружающей среды Томской области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 xml:space="preserve">до 1 апреля </w:t>
            </w:r>
            <w:r>
              <w:lastRenderedPageBreak/>
              <w:t>года, следующего за отчетным годом</w:t>
            </w:r>
          </w:p>
        </w:tc>
      </w:tr>
      <w:tr w:rsidR="006A2EFF">
        <w:tc>
          <w:tcPr>
            <w:tcW w:w="13606" w:type="dxa"/>
            <w:gridSpan w:val="10"/>
          </w:tcPr>
          <w:p w:rsidR="006A2EFF" w:rsidRDefault="003069BA">
            <w:pPr>
              <w:pStyle w:val="ConsPlusNormal0"/>
              <w:outlineLvl w:val="2"/>
            </w:pPr>
            <w:r>
              <w:lastRenderedPageBreak/>
              <w:t>Показатель структурного элемента (ВП "Бюджетные инвестиции на строительство (реконструкцию), капитальный ремонт объектов гидротехнических сооружений")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 xml:space="preserve">Количество положительных заключений государственной экспертизы на разработку </w:t>
            </w:r>
            <w:r>
              <w:lastRenderedPageBreak/>
              <w:t>проектно-сметной документации, ед.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Ед.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3118" w:type="dxa"/>
          </w:tcPr>
          <w:p w:rsidR="006A2EFF" w:rsidRDefault="003069BA">
            <w:pPr>
              <w:pStyle w:val="ConsPlusNormal0"/>
            </w:pPr>
            <w:r>
              <w:t>П = П, где:</w:t>
            </w:r>
          </w:p>
          <w:p w:rsidR="006A2EFF" w:rsidRDefault="003069BA">
            <w:pPr>
              <w:pStyle w:val="ConsPlusNormal0"/>
            </w:pPr>
            <w:r>
              <w:t xml:space="preserve">П - количество полученных положительных заключений по результатам рассмотрения государственной </w:t>
            </w:r>
            <w:r>
              <w:t>экспертизой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Департамент природных ресурсов и охраны окружающей среды Томской области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до 1 апреля года, следующего за отчетным годом</w:t>
            </w:r>
          </w:p>
        </w:tc>
      </w:tr>
    </w:tbl>
    <w:p w:rsidR="006A2EFF" w:rsidRDefault="006A2EFF">
      <w:pPr>
        <w:pStyle w:val="ConsPlusNormal0"/>
        <w:sectPr w:rsidR="006A2EFF">
          <w:headerReference w:type="default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right"/>
        <w:outlineLvl w:val="1"/>
      </w:pPr>
      <w:r>
        <w:t>Приложение</w:t>
      </w:r>
    </w:p>
    <w:p w:rsidR="006A2EFF" w:rsidRDefault="003069BA">
      <w:pPr>
        <w:pStyle w:val="ConsPlusNormal0"/>
        <w:jc w:val="right"/>
      </w:pPr>
      <w:r>
        <w:t>к подпрограмме (направлению) 3</w:t>
      </w:r>
    </w:p>
    <w:p w:rsidR="006A2EFF" w:rsidRDefault="003069BA">
      <w:pPr>
        <w:pStyle w:val="ConsPlusNormal0"/>
        <w:jc w:val="right"/>
      </w:pPr>
      <w:r>
        <w:t>"Развитие водохозяйственного комплекса Томской области"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</w:pPr>
      <w:bookmarkStart w:id="5" w:name="P2386"/>
      <w:bookmarkEnd w:id="5"/>
      <w:r>
        <w:t>ПОРЯДОК</w:t>
      </w:r>
    </w:p>
    <w:p w:rsidR="006A2EFF" w:rsidRDefault="003069BA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6A2EFF" w:rsidRDefault="003069BA">
      <w:pPr>
        <w:pStyle w:val="ConsPlusTitle0"/>
        <w:jc w:val="center"/>
      </w:pPr>
      <w:r>
        <w:t>БЮДЖЕТА МЕСТНЫМ БЮДЖЕТАМ НА РАЗРАБОТКУ ПРОЕКТНОЙ</w:t>
      </w:r>
    </w:p>
    <w:p w:rsidR="006A2EFF" w:rsidRDefault="003069BA">
      <w:pPr>
        <w:pStyle w:val="ConsPlusTitle0"/>
        <w:jc w:val="center"/>
      </w:pPr>
      <w:r>
        <w:t>ДОКУМЕНТАЦИИ НА РЕКОНСТРУКЦИЮ ОБЪЕКТОВ В СФЕРЕ ВОДНОГО</w:t>
      </w:r>
    </w:p>
    <w:p w:rsidR="006A2EFF" w:rsidRDefault="003069BA">
      <w:pPr>
        <w:pStyle w:val="ConsPlusTitle0"/>
        <w:jc w:val="center"/>
      </w:pPr>
      <w:r>
        <w:t>ХОЗЯЙСТВА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из областного бюджета субсидий местным бюджетам на разработку проектной документации на реконструкцию объектов в сфе</w:t>
      </w:r>
      <w:r>
        <w:t>ре водного хозяйства в рамках реализации подпрограммы (направления) 3 "Развитие водохозяйственного комплекса Томской области" государственной программы "Охрана окружающей среды, воспроизводство и рациональное использование природных ресурсов" (далее - Субс</w:t>
      </w:r>
      <w:r>
        <w:t>идия).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К объектам водного хозяйства в части защиты населения и территорий от негативного воздействия вод относятся гидротехнические сооружения.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2. Целевым назначением Субсидии является софинансирование расходных обязательств муниципальных образований Томск</w:t>
      </w:r>
      <w:r>
        <w:t>ой области, связанных с осуществлением капитальных вложений в части разработки проектной документации на реконструкцию объектов в сфере водного хозяйства, в пределах бюджетных ассигнований, предусмотренных на предоставление Субсидии законом Томской области</w:t>
      </w:r>
      <w:r>
        <w:t xml:space="preserve"> об областном бюджете на очередной финансовый год и плановый период.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Субсидия предоставляется муниципальному образованию "Колпашевский муниципальный район Томской области" (далее - муниципальное образование).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3. Перечень документов, предоставляемых муницип</w:t>
      </w:r>
      <w:r>
        <w:t>альным образованием для получения Субсидии: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1) бюджетная заявка по форме, установленной приложением N 1 к Правилам принятия решения о подготовке и реализации бюджетных инвестиций в объекты капитального строительства государственной собственности Томской об</w:t>
      </w:r>
      <w:r>
        <w:t>ласти и приобретении объектов недвижимого имущества в государственную собственность Томской области и о предоставлении субсидий на осуществление капитальных вложений в объекты капитального строительства государственной собственности Томской области (муници</w:t>
      </w:r>
      <w:r>
        <w:t>пальной собственности) и приобретение объектов недвижимого имущества в государственную собственность Томской области, являющимся приложением N 1 к Порядку принятия решений о разработке государственных программ Томской области, их формирования и реализации,</w:t>
      </w:r>
      <w:r>
        <w:t xml:space="preserve"> утвержденному постановлением Администрации Томской области от 05.09.2019 N 313а "Об утверждении Порядка принятия </w:t>
      </w:r>
      <w:r>
        <w:lastRenderedPageBreak/>
        <w:t>решений о разработке государственных программ Томской области, их формирования и реализации" (далее - Правила);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2) документы согласно пункту 1</w:t>
      </w:r>
      <w:r>
        <w:t>5 Правил.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4. Условиями предоставления Субсидии являются: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</w:t>
      </w:r>
      <w:r>
        <w:t>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2) наличие в отношении объекта капитального строительства муниципальной собственности </w:t>
      </w:r>
      <w:r>
        <w:t>утвержденного органом местного самоуправления муниципального образования решения о подготовке и реализации бюджетных инвестиций в объекты капитального строительства муниципальной собственности и приобретении объектов недвижимого имущества в муниципальную с</w:t>
      </w:r>
      <w:r>
        <w:t>обственность, о предоставлении Субсидии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3) наличие муниципального правового </w:t>
      </w:r>
      <w:r>
        <w:t>акта, устанавливающего расходное обязательство муниципального образования на осуществление капитальных вложений в части разработки проектной документации на реконструкцию объектов в сфере водного хозяйства;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4) наличие муниципальной программы, утвержденной </w:t>
      </w:r>
      <w:r>
        <w:t>муниципальным правовым актом, включающей мероприятие, в целях софинансирования которого предоставляется Субсидия;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5) заключение соглашения о предоставлении из областного бюджета Субсидии местному бюджету (далее - Соглашение), предусматривающего обязательст</w:t>
      </w:r>
      <w:r>
        <w:t>ва муниципального образования по финансированию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5. Соглашение заключается в соответстви</w:t>
      </w:r>
      <w:r>
        <w:t>и с типовой формой, установленной Департаментом финансов Томской области.</w:t>
      </w:r>
    </w:p>
    <w:p w:rsidR="006A2EFF" w:rsidRDefault="003069BA">
      <w:pPr>
        <w:pStyle w:val="ConsPlusNormal0"/>
        <w:spacing w:before="240"/>
        <w:ind w:firstLine="540"/>
        <w:jc w:val="both"/>
      </w:pPr>
      <w:bookmarkStart w:id="6" w:name="P2406"/>
      <w:bookmarkEnd w:id="6"/>
      <w:r>
        <w:t>6. Показателем результата использования Субсидии является количество разработанной проектной документации.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Значение показателя результата использования Субсидии устанавливается в Сог</w:t>
      </w:r>
      <w:r>
        <w:t>лашении.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7. Предельный уровень софинансирования Томской областью (в процентах) объема расходного обязательства муниципального образования на осуществление капитальных вложений в объекты муниципальной собственности утверждается распоряжением Администрации Томской об</w:t>
      </w:r>
      <w:r>
        <w:t>ласти.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8. Главный распорядитель бюджетных средств - Департамент природных ресурсов и охраны </w:t>
      </w:r>
      <w:r>
        <w:lastRenderedPageBreak/>
        <w:t>окружающей среды Томской области (далее - Департамент) перечисляет субсидию в местный бюджет муниципального образования после поступления от муниципального образова</w:t>
      </w:r>
      <w:r>
        <w:t>ния заявки о перечислении средств субсидии с приложением документов, подтверждающих потребность в средствах субсидии (копий муниципального(ых) контракта(ов), договора(ов).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9. Уменьшение цены муниципального контракта (договора) на разработку проектной докум</w:t>
      </w:r>
      <w:r>
        <w:t>ентации по результатам торгов является основанием для уменьшения объема предоставляемой Субсидии пропорционально между областным и местным бюджетом в соответствии с установленным уровнем финансирования и внесения соответствующих изменений в Соглашение.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10.</w:t>
      </w:r>
      <w:r>
        <w:t xml:space="preserve"> В случае уменьшения муниципальным образованием Томской области за счет средств местного бюджета финансирования расходного обязательства муниципального образования, на исполнение которого предоставляется Субсидия, Субсидия предоставляется в размере, опреде</w:t>
      </w:r>
      <w:r>
        <w:t>ленном исходя из уровня софинансирования от уточненного общего объема бюджетных ассигнований, предусмотренных в местном бюджете на финансовое обеспечение указанного расходного обязательства.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Объем финансового обеспечения за счет средств местного бюджета ра</w:t>
      </w:r>
      <w:r>
        <w:t>сходного обязательства муниципального образования, на исполнение которого предоставляется Субсидия, может быть увеличен муниципальным образованием, что не влечет обязательств по увеличению размера предоставляемой Субсидии из областного бюджета.</w:t>
      </w:r>
    </w:p>
    <w:p w:rsidR="006A2EFF" w:rsidRDefault="003069BA">
      <w:pPr>
        <w:pStyle w:val="ConsPlusNormal0"/>
        <w:spacing w:before="240"/>
        <w:ind w:firstLine="540"/>
        <w:jc w:val="both"/>
      </w:pPr>
      <w:bookmarkStart w:id="7" w:name="P2413"/>
      <w:bookmarkEnd w:id="7"/>
      <w:r>
        <w:t>11. Если му</w:t>
      </w:r>
      <w:r>
        <w:t xml:space="preserve">ниципальным образованием по состоянию на 31 декабря года предоставления Субсидии на софинансирование капитальных вложений в объекты муниципальной собственности допущены нарушения обязательств, предусмотренных Соглашением в соответствии с </w:t>
      </w:r>
      <w:hyperlink w:anchor="P2406" w:tooltip="6. Показателем результата использования Субсидии является количество разработанной проектной документации.">
        <w:r>
          <w:rPr>
            <w:color w:val="0000FF"/>
          </w:rPr>
          <w:t>пунктом 6</w:t>
        </w:r>
      </w:hyperlink>
      <w:r>
        <w:t xml:space="preserve"> настоящего Порядка, и в срок до 1 апреля года, следующего за годом предоставления Субсидии, указанные нарушения не устранены</w:t>
      </w:r>
      <w:r>
        <w:t>, объем средств, соответствующий 10 процентам от размера Субсидии, предоставленной в году, в котором допущены нарушения указанных обязательств, подлежит возврату из местного бюджета в доход областного бюджета в срок до 1 мая года, следующего за годом предо</w:t>
      </w:r>
      <w:r>
        <w:t>ставления Субсидии.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12. Департамент в срок не позднее 30 рабочих дней со дня выявления нарушений, послуживших основаниями для возврата средств Субсидии, в случае, установленном </w:t>
      </w:r>
      <w:hyperlink w:anchor="P2413" w:tooltip="11. Если муниципальным образованием по состоянию на 31 декабря года предоставления Субсидии на софинансирование капитальных вложений в объекты муниципальной собственности допущены нарушения обязательств, предусмотренных Соглашением в соответствии с пунктом 6 н">
        <w:r>
          <w:rPr>
            <w:color w:val="0000FF"/>
          </w:rPr>
          <w:t>пунктом 11</w:t>
        </w:r>
      </w:hyperlink>
      <w:r>
        <w:t xml:space="preserve"> настоящего Порядка, направляет</w:t>
      </w:r>
      <w:r>
        <w:t xml:space="preserve"> муниципальному образованию письменное требование с указанием причины возврата и подлежащей к возврату суммы.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Муниципальное образование в течение 15 рабочих дней со дня получения требования осуществляет возврат средств Субсидии в областной бюджет по платеж</w:t>
      </w:r>
      <w:r>
        <w:t>ным реквизитам, указанным в требовании, или направляет в адрес Департамента ответ с мотивированным отказом от возврата средств Субсидии.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В случае отказа муниципального образования от добровольного возврата Субсидии Департамент в течение 90 рабочих дней со </w:t>
      </w:r>
      <w:r>
        <w:t>дня истечения срока, указанного в абзаце втором настоящего пункта, принимает меры к взысканию Субсидии в судебном порядке.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bookmarkStart w:id="8" w:name="P2418"/>
      <w:bookmarkEnd w:id="8"/>
      <w:r>
        <w:t>Перечень комплексов процессных мероприятий, ведомственных</w:t>
      </w:r>
    </w:p>
    <w:p w:rsidR="006A2EFF" w:rsidRDefault="003069BA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6A2EFF" w:rsidRDefault="003069BA">
      <w:pPr>
        <w:pStyle w:val="ConsPlusTitle0"/>
        <w:jc w:val="center"/>
      </w:pPr>
      <w:r>
        <w:lastRenderedPageBreak/>
        <w:t xml:space="preserve">(направления) </w:t>
      </w:r>
      <w:r>
        <w:t>4 "Развитие охотничьего хозяйства Томской</w:t>
      </w:r>
    </w:p>
    <w:p w:rsidR="006A2EFF" w:rsidRDefault="003069BA">
      <w:pPr>
        <w:pStyle w:val="ConsPlusTitle0"/>
        <w:jc w:val="center"/>
      </w:pPr>
      <w:r>
        <w:t>области"</w:t>
      </w: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sectPr w:rsidR="006A2EFF">
          <w:headerReference w:type="default" r:id="rId47"/>
          <w:footerReference w:type="default" r:id="rId48"/>
          <w:headerReference w:type="first" r:id="rId49"/>
          <w:footerReference w:type="first" r:id="rId5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04"/>
        <w:gridCol w:w="1134"/>
        <w:gridCol w:w="1134"/>
        <w:gridCol w:w="1134"/>
        <w:gridCol w:w="1134"/>
        <w:gridCol w:w="1134"/>
        <w:gridCol w:w="1134"/>
        <w:gridCol w:w="1417"/>
        <w:gridCol w:w="1417"/>
        <w:gridCol w:w="1247"/>
      </w:tblGrid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10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536" w:type="dxa"/>
            <w:gridSpan w:val="4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Участник/участн</w:t>
            </w:r>
            <w:r>
              <w:t>ик мероприятия</w:t>
            </w:r>
          </w:p>
        </w:tc>
        <w:tc>
          <w:tcPr>
            <w:tcW w:w="2664" w:type="dxa"/>
            <w:gridSpan w:val="2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6A2EFF">
        <w:trPr>
          <w:trHeight w:val="276"/>
        </w:trPr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664" w:type="dxa"/>
            <w:gridSpan w:val="2"/>
            <w:vMerge/>
          </w:tcPr>
          <w:p w:rsidR="006A2EFF" w:rsidRDefault="006A2EFF">
            <w:pPr>
              <w:pStyle w:val="ConsPlusNormal0"/>
            </w:pP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2989" w:type="dxa"/>
            <w:gridSpan w:val="10"/>
            <w:vAlign w:val="center"/>
          </w:tcPr>
          <w:p w:rsidR="006A2EFF" w:rsidRDefault="003069BA">
            <w:pPr>
              <w:pStyle w:val="ConsPlusNormal0"/>
            </w:pPr>
            <w:r>
              <w:t>Подпрограмма (направление) 4 "Развитие охотничьего хозяйства Томской области"</w:t>
            </w:r>
          </w:p>
        </w:tc>
      </w:tr>
      <w:tr w:rsidR="006A2EFF">
        <w:tc>
          <w:tcPr>
            <w:tcW w:w="567" w:type="dxa"/>
            <w:vMerge w:val="restart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04" w:type="dxa"/>
            <w:vMerge w:val="restart"/>
          </w:tcPr>
          <w:p w:rsidR="006A2EFF" w:rsidRDefault="003069BA">
            <w:pPr>
              <w:pStyle w:val="ConsPlusNormal0"/>
            </w:pPr>
            <w:r>
              <w:t>Комплекс процессных мероприятий 1 Охрана и развитие государственных зоологических заказников областного значения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241963,6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241963,6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6A2EFF" w:rsidRDefault="003069BA">
            <w:pPr>
              <w:pStyle w:val="ConsPlusNormal0"/>
            </w:pPr>
            <w:r>
              <w:t>Департамент охотничьего и рыбного хозяйства Томской области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43678,0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43678,0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 w:val="restart"/>
          </w:tcPr>
          <w:p w:rsidR="006A2EFF" w:rsidRDefault="003069BA">
            <w:pPr>
              <w:pStyle w:val="ConsPlusNormal0"/>
            </w:pPr>
            <w:r>
              <w:t>Доля выполненных работ по охране и развитию государственных зоологических заказников областного значения, %</w:t>
            </w: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47254,2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47254,2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50343,8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50343,8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50343,8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50343,8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50343,8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50343,8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567" w:type="dxa"/>
            <w:vMerge w:val="restart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10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Комплекс процессных мероприятий 2</w:t>
            </w:r>
          </w:p>
          <w:p w:rsidR="006A2EFF" w:rsidRDefault="003069BA">
            <w:pPr>
              <w:pStyle w:val="ConsPlusNormal0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209-ФЗ "</w:t>
            </w:r>
            <w:r>
              <w:t xml:space="preserve">Об охоте и о сохранении охотничьих ресурсов и о внесении изменений в отдельные законодательные акты Российской Федерации" полномочий Российской Федерации в области охоты и сохранения охотничьих ресурсов по </w:t>
            </w:r>
            <w:r>
              <w:lastRenderedPageBreak/>
              <w:t>федеральному государственному охотничьему контролю</w:t>
            </w:r>
            <w:r>
              <w:t xml:space="preserve"> (надзору),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208065,2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205065,2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6A2EFF" w:rsidRDefault="003069BA">
            <w:pPr>
              <w:pStyle w:val="ConsPlusNormal0"/>
            </w:pPr>
            <w:r>
              <w:t>Департамент охотничьего и рыбного хозяйства Томской области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39287,1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39287,1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 w:val="restart"/>
          </w:tcPr>
          <w:p w:rsidR="006A2EFF" w:rsidRDefault="003069BA">
            <w:pPr>
              <w:pStyle w:val="ConsPlusNormal0"/>
            </w:pPr>
            <w:r>
              <w:t>Доля выполненных работ по осуществлению переданных органам государственной власти субъектов Российской Федерации полномочий Российской Федерации в области охраны и использования охотничьих ресурсов по федеральному государственному охотничьему контролю (над</w:t>
            </w:r>
            <w:r>
              <w:t xml:space="preserve">зору), выдаче разрешений </w:t>
            </w:r>
            <w:r>
              <w:lastRenderedPageBreak/>
              <w:t>на добычу охотничьих ресурсов, %</w:t>
            </w:r>
          </w:p>
        </w:tc>
        <w:tc>
          <w:tcPr>
            <w:tcW w:w="1247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37992,0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37992,0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44098,6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41098,6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42568,4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42568,4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44119,1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44119,1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567" w:type="dxa"/>
            <w:vMerge w:val="restart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10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 xml:space="preserve">Комплекс процессных мероприятий 3. Осуществление переданных органам государственной власти субъектов Российской Федерации в соответствии с частью 1 статьи 6 Федерального закона от 24 апреля 1995 года N 52-ФЗ "О животном мире" полномочий Российской </w:t>
            </w:r>
            <w:r>
              <w:lastRenderedPageBreak/>
              <w:t>Федераци</w:t>
            </w:r>
            <w:r>
              <w:t>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488,2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488,2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6A2EFF" w:rsidRDefault="003069BA">
            <w:pPr>
              <w:pStyle w:val="ConsPlusNormal0"/>
            </w:pPr>
            <w:r>
              <w:t>Департамент охотничьего и рыбного хозяйства Томской области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94,3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94,3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 w:val="restart"/>
          </w:tcPr>
          <w:p w:rsidR="006A2EFF" w:rsidRDefault="003069BA">
            <w:pPr>
              <w:pStyle w:val="ConsPlusNormal0"/>
            </w:pPr>
            <w:r>
              <w:t xml:space="preserve">Доля выполненных работ по осуществлению переданных органам государственной власти субъектов Российской Федерации полномочий Российской Федерации в области охраны и </w:t>
            </w:r>
            <w:r>
              <w:lastRenderedPageBreak/>
              <w:t>использования объектов животного мира (за исключением охотничьих ресурсов и водных биологич</w:t>
            </w:r>
            <w:r>
              <w:t>еских ресурсов), %</w:t>
            </w:r>
          </w:p>
        </w:tc>
        <w:tc>
          <w:tcPr>
            <w:tcW w:w="1247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92,4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92,4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100,5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100,5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100,5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100,5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100,5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100,5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Итого по подпрограмме (направлению 4)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450517,0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205553,4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244963,6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Департамент охотничьего и рыбного хозяйства Томской области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83059,4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39381,4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43678,0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85338,6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38084,4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47254,2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94542,9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41199,1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53343,8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93012,7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42668,9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50343,8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1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94563,4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44219,6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50343,8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</w:tbl>
    <w:p w:rsidR="006A2EFF" w:rsidRDefault="006A2EFF">
      <w:pPr>
        <w:pStyle w:val="ConsPlusNormal0"/>
        <w:sectPr w:rsidR="006A2EFF">
          <w:headerReference w:type="default" r:id="rId51"/>
          <w:footerReference w:type="default" r:id="rId52"/>
          <w:headerReference w:type="first" r:id="rId53"/>
          <w:footerReference w:type="first" r:id="rId5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r>
        <w:t>Перечень показателей задач комплексов процессных</w:t>
      </w:r>
    </w:p>
    <w:p w:rsidR="006A2EFF" w:rsidRDefault="003069BA">
      <w:pPr>
        <w:pStyle w:val="ConsPlusTitle0"/>
        <w:jc w:val="center"/>
      </w:pPr>
      <w:r>
        <w:t>мероприятий, ведомственных проектов подпрограммы</w:t>
      </w:r>
    </w:p>
    <w:p w:rsidR="006A2EFF" w:rsidRDefault="003069BA">
      <w:pPr>
        <w:pStyle w:val="ConsPlusTitle0"/>
        <w:jc w:val="center"/>
      </w:pPr>
      <w:r>
        <w:t>(направления) 4, сведения о порядке сбора информации</w:t>
      </w:r>
    </w:p>
    <w:p w:rsidR="006A2EFF" w:rsidRDefault="003069BA">
      <w:pPr>
        <w:pStyle w:val="ConsPlusTitle0"/>
        <w:jc w:val="center"/>
      </w:pPr>
      <w:r>
        <w:t>по показателям и методике их расчета</w:t>
      </w:r>
    </w:p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1134"/>
        <w:gridCol w:w="1134"/>
        <w:gridCol w:w="1134"/>
        <w:gridCol w:w="1417"/>
        <w:gridCol w:w="2551"/>
        <w:gridCol w:w="1417"/>
        <w:gridCol w:w="1474"/>
        <w:gridCol w:w="1134"/>
      </w:tblGrid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 xml:space="preserve">Пункт Федерального </w:t>
            </w:r>
            <w:r>
              <w:t>плана статистических работ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47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7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</w:t>
            </w:r>
          </w:p>
        </w:tc>
      </w:tr>
      <w:tr w:rsidR="006A2EFF">
        <w:tc>
          <w:tcPr>
            <w:tcW w:w="13606" w:type="dxa"/>
            <w:gridSpan w:val="10"/>
            <w:vAlign w:val="center"/>
          </w:tcPr>
          <w:p w:rsidR="006A2EFF" w:rsidRDefault="003069BA">
            <w:pPr>
              <w:pStyle w:val="ConsPlusNormal0"/>
              <w:outlineLvl w:val="2"/>
            </w:pPr>
            <w:r>
              <w:t>Показатель структурного элемента (Комплекс процессных мероприятий "Охрана и развитие государственных зоологических заказников областного значения")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6A2EFF" w:rsidRDefault="003069BA">
            <w:pPr>
              <w:pStyle w:val="ConsPlusNormal0"/>
            </w:pPr>
            <w:r>
              <w:t>Доля выполненных работ по охране и развитию государственных зоологических заказников областного значения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</w:pPr>
            <w:r>
              <w:t>Д = Ро / По x 100, где:</w:t>
            </w:r>
          </w:p>
          <w:p w:rsidR="006A2EFF" w:rsidRDefault="003069BA">
            <w:pPr>
              <w:pStyle w:val="ConsPlusNormal0"/>
            </w:pPr>
            <w:r>
              <w:t xml:space="preserve">Д - доля выполненных работ по охране и развитию государственных зоологических заказников областного </w:t>
            </w:r>
            <w:r>
              <w:t>значения;</w:t>
            </w:r>
          </w:p>
          <w:p w:rsidR="006A2EFF" w:rsidRDefault="003069BA">
            <w:pPr>
              <w:pStyle w:val="ConsPlusNormal0"/>
            </w:pPr>
            <w:r>
              <w:t xml:space="preserve">Ро - количество выполненных работ по охране и развитию государственных </w:t>
            </w:r>
            <w:r>
              <w:lastRenderedPageBreak/>
              <w:t>зоологических заказников областного значения;</w:t>
            </w:r>
          </w:p>
          <w:p w:rsidR="006A2EFF" w:rsidRDefault="003069BA">
            <w:pPr>
              <w:pStyle w:val="ConsPlusNormal0"/>
            </w:pPr>
            <w:r>
              <w:t>По - общее количество планируемых работ по охране и развитию государственных зоологических заказников областного значения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lastRenderedPageBreak/>
              <w:t>Ведомст</w:t>
            </w:r>
            <w:r>
              <w:t>венная статистика</w:t>
            </w:r>
          </w:p>
        </w:tc>
        <w:tc>
          <w:tcPr>
            <w:tcW w:w="1474" w:type="dxa"/>
          </w:tcPr>
          <w:p w:rsidR="006A2EFF" w:rsidRDefault="003069BA">
            <w:pPr>
              <w:pStyle w:val="ConsPlusNormal0"/>
            </w:pPr>
            <w:r>
              <w:t>ОГБУ "Облохотуправление"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До 1 марта года, следующего за отчетным годом</w:t>
            </w:r>
          </w:p>
        </w:tc>
      </w:tr>
      <w:tr w:rsidR="006A2EFF">
        <w:tc>
          <w:tcPr>
            <w:tcW w:w="13606" w:type="dxa"/>
            <w:gridSpan w:val="10"/>
            <w:vAlign w:val="center"/>
          </w:tcPr>
          <w:p w:rsidR="006A2EFF" w:rsidRDefault="003069BA">
            <w:pPr>
              <w:pStyle w:val="ConsPlusNormal0"/>
              <w:outlineLvl w:val="2"/>
            </w:pPr>
            <w:r>
              <w:lastRenderedPageBreak/>
              <w:t>Показатель структурного элемента (Комплекс процессных мероприятий "</w:t>
            </w:r>
            <w: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209-ФЗ "Об охоте и о сохранении охотничьих ресурсов и о внесении изменений в отдельные зак</w:t>
            </w:r>
            <w:r>
              <w:t>онодательные акты Российской Федерации" полномочий Российской Федерации в области охоты и сохранения охотничьих ресурсов по федеральному государственному охотничьему контролю (надзору), выдаче разрешений на добычу охотничьих ресурсов и заключению охотхозяй</w:t>
            </w:r>
            <w:r>
              <w:t>ственных соглашений")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6A2EFF" w:rsidRDefault="003069BA">
            <w:pPr>
              <w:pStyle w:val="ConsPlusNormal0"/>
            </w:pPr>
            <w:r>
              <w:t xml:space="preserve">Доля выполненных работ по осуществлению переданных органам государственной власти субъектов Российской Федерации полномочий Российской Федерации в </w:t>
            </w:r>
            <w:r>
              <w:lastRenderedPageBreak/>
              <w:t>области охраны и использования охотничьих ресурсов по федеральному государственному охотничьему контролю (над</w:t>
            </w:r>
            <w:r>
              <w:t>зору), выдаче разрешений на добычу охотничьих ресурсов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</w:pPr>
            <w:r>
              <w:t>Д = Ро / По x 100, где:</w:t>
            </w:r>
          </w:p>
          <w:p w:rsidR="006A2EFF" w:rsidRDefault="003069BA">
            <w:pPr>
              <w:pStyle w:val="ConsPlusNormal0"/>
            </w:pPr>
            <w:r>
              <w:t>Д - доля выполненных работ по осуществлению переданных органам государственной власти субъектов Российской Федерации полномочий Российской Федерации в</w:t>
            </w:r>
            <w:r>
              <w:t xml:space="preserve"> области охраны и воспроизводства объектов животного мира от общего числа </w:t>
            </w:r>
            <w:r>
              <w:lastRenderedPageBreak/>
              <w:t>планируемых работ;</w:t>
            </w:r>
          </w:p>
          <w:p w:rsidR="006A2EFF" w:rsidRDefault="003069BA">
            <w:pPr>
              <w:pStyle w:val="ConsPlusNormal0"/>
            </w:pPr>
            <w:r>
              <w:t>Ро - количество выполненных работ по осуществлению переданных органам государственной власти субъектов Российской Федерации полномочий Российской Федерации в облас</w:t>
            </w:r>
            <w:r>
              <w:t>ти охраны и воспроизводства объектов животного мира;</w:t>
            </w:r>
          </w:p>
          <w:p w:rsidR="006A2EFF" w:rsidRDefault="003069BA">
            <w:pPr>
              <w:pStyle w:val="ConsPlusNormal0"/>
            </w:pPr>
            <w:r>
              <w:t>По - общее количество планируемых работ по осуществлению переданных органам государственной власти субъектов Российской Федерации полномочий Российской Федерации в области охраны и воспроизводства объект</w:t>
            </w:r>
            <w:r>
              <w:t>ов животного мира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474" w:type="dxa"/>
          </w:tcPr>
          <w:p w:rsidR="006A2EFF" w:rsidRDefault="003069BA">
            <w:pPr>
              <w:pStyle w:val="ConsPlusNormal0"/>
            </w:pPr>
            <w:r>
              <w:t>Департамент охотничьего и рыбного хозяйства 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До 1 марта года, следующего за отчетным годом</w:t>
            </w:r>
          </w:p>
        </w:tc>
      </w:tr>
      <w:tr w:rsidR="006A2EFF">
        <w:tc>
          <w:tcPr>
            <w:tcW w:w="13606" w:type="dxa"/>
            <w:gridSpan w:val="10"/>
            <w:vAlign w:val="center"/>
          </w:tcPr>
          <w:p w:rsidR="006A2EFF" w:rsidRDefault="003069BA">
            <w:pPr>
              <w:pStyle w:val="ConsPlusNormal0"/>
              <w:outlineLvl w:val="2"/>
            </w:pPr>
            <w:r>
              <w:lastRenderedPageBreak/>
              <w:t>Показатель структурного элемента (Комплекс процессных мероприятий "</w:t>
            </w:r>
            <w:r>
              <w:t xml:space="preserve">Осуществление переданных органам государственной власти субъектов Российской Федерации в соответствии с частью 1 статьи 6 Федерального закона от 24 апреля 1995 года N 52-ФЗ "О животном мире" полномочий Российской Федерации в области охраны и использования </w:t>
            </w:r>
            <w:r>
              <w:t>объектов животного мира (за исключением охотничьих ресурсов и водных биологических ресурсов)")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644" w:type="dxa"/>
          </w:tcPr>
          <w:p w:rsidR="006A2EFF" w:rsidRDefault="003069BA">
            <w:pPr>
              <w:pStyle w:val="ConsPlusNormal0"/>
            </w:pPr>
            <w:r>
              <w:t>Доля выполненных работ по осуществлению переданных органам государственной власти субъектов Российской Федерации полномочий Российской Федерации в области ох</w:t>
            </w:r>
            <w:r>
              <w:t>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551" w:type="dxa"/>
            <w:vAlign w:val="center"/>
          </w:tcPr>
          <w:p w:rsidR="006A2EFF" w:rsidRDefault="003069BA">
            <w:pPr>
              <w:pStyle w:val="ConsPlusNormal0"/>
            </w:pPr>
            <w:r>
              <w:t>Д = Ро / По x 100, где:</w:t>
            </w:r>
          </w:p>
          <w:p w:rsidR="006A2EFF" w:rsidRDefault="003069BA">
            <w:pPr>
              <w:pStyle w:val="ConsPlusNormal0"/>
            </w:pPr>
            <w:r>
              <w:t>Д - доля выполненных работ по осуществлению переданных органам государственной власти субъе</w:t>
            </w:r>
            <w:r>
              <w:t>ктов Российской Федерации полномочий Российской Федерации в области охраны и воспроизводства объектов животного мира от общего числа планируемых работ (за исключением охотничьих ресурсов и водных биологических ресурсов);</w:t>
            </w:r>
          </w:p>
          <w:p w:rsidR="006A2EFF" w:rsidRDefault="003069BA">
            <w:pPr>
              <w:pStyle w:val="ConsPlusNormal0"/>
            </w:pPr>
            <w:r>
              <w:t>Ро - количество выполненных работ п</w:t>
            </w:r>
            <w:r>
              <w:t xml:space="preserve">о осуществлению переданных органам государственной власти субъектов Российской Федерации полномочий Российской Федерации в области охраны и воспроизводства объектов животного мира (за исключением </w:t>
            </w:r>
            <w:r>
              <w:lastRenderedPageBreak/>
              <w:t>охотничьих ресурсов и водных биологических ресурсов);</w:t>
            </w:r>
          </w:p>
          <w:p w:rsidR="006A2EFF" w:rsidRDefault="003069BA">
            <w:pPr>
              <w:pStyle w:val="ConsPlusNormal0"/>
            </w:pPr>
            <w:r>
              <w:t>По - о</w:t>
            </w:r>
            <w:r>
              <w:t>бщее количество планируемых работ по осуществлению переданных органам государственной власти субъектов Российской Федерации полномочий Российской Федерации в области охраны и воспроизводства объектов животного мира (за исключением охотничьих ресурсов и вод</w:t>
            </w:r>
            <w:r>
              <w:t>ных биологических ресурсов)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474" w:type="dxa"/>
          </w:tcPr>
          <w:p w:rsidR="006A2EFF" w:rsidRDefault="003069BA">
            <w:pPr>
              <w:pStyle w:val="ConsPlusNormal0"/>
            </w:pPr>
            <w:r>
              <w:t>Департамент охотничьего и рыбного хозяйства 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До 1 марта года, следующего за отчетным годом</w:t>
            </w:r>
          </w:p>
        </w:tc>
      </w:tr>
    </w:tbl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bookmarkStart w:id="9" w:name="P2711"/>
      <w:bookmarkEnd w:id="9"/>
      <w:r>
        <w:t>Перечень комплексов процессных мероприятий, ведомственных</w:t>
      </w:r>
    </w:p>
    <w:p w:rsidR="006A2EFF" w:rsidRDefault="003069BA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6A2EFF" w:rsidRDefault="003069BA">
      <w:pPr>
        <w:pStyle w:val="ConsPlusTitle0"/>
        <w:jc w:val="center"/>
      </w:pPr>
      <w:r>
        <w:t>(направления) 5 "Создание комплексной системы обращения</w:t>
      </w:r>
    </w:p>
    <w:p w:rsidR="006A2EFF" w:rsidRDefault="003069BA">
      <w:pPr>
        <w:pStyle w:val="ConsPlusTitle0"/>
        <w:jc w:val="center"/>
      </w:pPr>
      <w:r>
        <w:t>с твердыми коммунальными отходами"</w:t>
      </w:r>
    </w:p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134"/>
        <w:gridCol w:w="1417"/>
        <w:gridCol w:w="1417"/>
        <w:gridCol w:w="1417"/>
        <w:gridCol w:w="1417"/>
        <w:gridCol w:w="1134"/>
        <w:gridCol w:w="1417"/>
        <w:gridCol w:w="1417"/>
        <w:gridCol w:w="1134"/>
      </w:tblGrid>
      <w:tr w:rsidR="006A2EFF">
        <w:tc>
          <w:tcPr>
            <w:tcW w:w="56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 xml:space="preserve">Наименование подпрограммы (направления), </w:t>
            </w:r>
            <w:r>
              <w:lastRenderedPageBreak/>
              <w:t>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Срок реализации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5385" w:type="dxa"/>
            <w:gridSpan w:val="4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Участник/участник мероприятия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6A2EFF">
        <w:trPr>
          <w:trHeight w:val="276"/>
        </w:trPr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федерального бюджета (по согласовани</w:t>
            </w:r>
            <w:r>
              <w:lastRenderedPageBreak/>
              <w:t>ю) (прогноз)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областного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местных бюджетов (по согласовани</w:t>
            </w:r>
            <w:r>
              <w:lastRenderedPageBreak/>
              <w:t>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 xml:space="preserve">внебюджетных источников (по </w:t>
            </w:r>
            <w:r>
              <w:lastRenderedPageBreak/>
              <w:t>согласовани</w:t>
            </w:r>
            <w:r>
              <w:t>ю) (прогноз)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551" w:type="dxa"/>
            <w:gridSpan w:val="2"/>
            <w:vMerge/>
          </w:tcPr>
          <w:p w:rsidR="006A2EFF" w:rsidRDefault="006A2EFF">
            <w:pPr>
              <w:pStyle w:val="ConsPlusNormal0"/>
            </w:pP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3038" w:type="dxa"/>
            <w:gridSpan w:val="10"/>
            <w:vAlign w:val="center"/>
          </w:tcPr>
          <w:p w:rsidR="006A2EFF" w:rsidRDefault="003069BA">
            <w:pPr>
              <w:pStyle w:val="ConsPlusNormal0"/>
            </w:pPr>
            <w:r>
              <w:t>Подпрограмма (направление) 5 "Создание комплексной системы обращения с твердыми коммунальными отходами"</w:t>
            </w:r>
          </w:p>
        </w:tc>
      </w:tr>
      <w:tr w:rsidR="006A2EFF">
        <w:tc>
          <w:tcPr>
            <w:tcW w:w="567" w:type="dxa"/>
            <w:vMerge w:val="restart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134" w:type="dxa"/>
            <w:vMerge w:val="restart"/>
          </w:tcPr>
          <w:p w:rsidR="006A2EFF" w:rsidRDefault="003069BA">
            <w:pPr>
              <w:pStyle w:val="ConsPlusNormal0"/>
            </w:pPr>
            <w:r>
              <w:t xml:space="preserve">Комплекс процессных мероприятий 1 Эксплуатация объектов в области </w:t>
            </w:r>
            <w:r>
              <w:lastRenderedPageBreak/>
              <w:t>обращения с отходами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8504206,3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8504206,3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6A2EFF" w:rsidRDefault="003069BA">
            <w:pPr>
              <w:pStyle w:val="ConsPlusNormal0"/>
            </w:pPr>
            <w:r>
              <w:t>Департамент природных ресурсов и охраны окружающей среды Томской области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 w:val="restart"/>
          </w:tcPr>
          <w:p w:rsidR="006A2EFF" w:rsidRDefault="003069BA">
            <w:pPr>
              <w:pStyle w:val="ConsPlusNormal0"/>
            </w:pPr>
            <w:r>
              <w:t xml:space="preserve">Количество эксплуатируемых вновь созданных объектов в области обращения с твердыми </w:t>
            </w:r>
            <w:r>
              <w:lastRenderedPageBreak/>
              <w:t>коммунальными отходами, ед.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0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2779702,0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2779702,0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1912185,3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1912185,3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1902056,0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1902056,0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1910263,0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1910263,0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</w:tr>
      <w:tr w:rsidR="006A2EFF">
        <w:tc>
          <w:tcPr>
            <w:tcW w:w="567" w:type="dxa"/>
            <w:vMerge w:val="restart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134" w:type="dxa"/>
            <w:vMerge w:val="restart"/>
          </w:tcPr>
          <w:p w:rsidR="006A2EFF" w:rsidRDefault="003069BA">
            <w:pPr>
              <w:pStyle w:val="ConsPlusNormal0"/>
            </w:pPr>
            <w:r>
              <w:t>Комплекс процессных мероприятий 2 Обеспечение экологической безопасности в области обращения с отходами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582454,8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580244,3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2210,5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6A2EFF" w:rsidRDefault="003069BA">
            <w:pPr>
              <w:pStyle w:val="ConsPlusNormal0"/>
            </w:pPr>
            <w:r>
              <w:t>Департамент природных ресурсов и охраны окружающей среды Томской области, Департамент лесного хозяйства Томской области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21330,9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21330,9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 w:val="restart"/>
          </w:tcPr>
          <w:p w:rsidR="006A2EFF" w:rsidRDefault="003069BA">
            <w:pPr>
              <w:pStyle w:val="ConsPlusNormal0"/>
            </w:pPr>
            <w:r>
              <w:t>Количество населенных пунктов, на которых будет обеспечено снижение негативного воздействия на окружающую среду, ед.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99762,1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99762,1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155083,0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152872,5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2210,5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153053,5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153053,5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153225,3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153225,3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</w:t>
            </w:r>
          </w:p>
        </w:tc>
      </w:tr>
      <w:tr w:rsidR="006A2EFF">
        <w:tc>
          <w:tcPr>
            <w:tcW w:w="567" w:type="dxa"/>
            <w:vMerge w:val="restart"/>
          </w:tcPr>
          <w:p w:rsidR="006A2EFF" w:rsidRDefault="003069B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134" w:type="dxa"/>
            <w:vMerge w:val="restart"/>
          </w:tcPr>
          <w:p w:rsidR="006A2EFF" w:rsidRDefault="003069BA">
            <w:pPr>
              <w:pStyle w:val="ConsPlusNormal0"/>
            </w:pPr>
            <w:r>
              <w:t xml:space="preserve">Ведомственный проект 1. Бюджетные инвестиции на строительство (реконструкцию), </w:t>
            </w:r>
            <w:r>
              <w:lastRenderedPageBreak/>
              <w:t>капитальный ремонт объектов в области обращения с отходами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152120,6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119384,2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32736,4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6A2EFF" w:rsidRDefault="003069BA">
            <w:pPr>
              <w:pStyle w:val="ConsPlusNormal0"/>
            </w:pPr>
            <w:r>
              <w:t>Департамент природных ресурсов и охраны окружающей среды Томской области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Х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2024 год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 xml:space="preserve">Количество муниципальных образований, в которых введены в эксплуатацию пункты временного </w:t>
            </w:r>
            <w:r>
              <w:lastRenderedPageBreak/>
              <w:t>накопления отходов, от общего количества муниципальных образований, ед.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152120,6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119384,2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32736,4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</w:tr>
      <w:tr w:rsidR="006A2EFF">
        <w:tc>
          <w:tcPr>
            <w:tcW w:w="567" w:type="dxa"/>
            <w:vMerge w:val="restart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134" w:type="dxa"/>
            <w:vMerge w:val="restart"/>
          </w:tcPr>
          <w:p w:rsidR="006A2EFF" w:rsidRDefault="003069BA">
            <w:pPr>
              <w:pStyle w:val="ConsPlusNormal0"/>
            </w:pPr>
            <w:r>
              <w:t>Ведомственный проект 2. Приведение в нормативное состояние муниципальных полигонов твердых коммунальных отходов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16488,0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14707,3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1780,7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6A2EFF" w:rsidRDefault="003069BA">
            <w:pPr>
              <w:pStyle w:val="ConsPlusNormal0"/>
            </w:pPr>
            <w:r>
              <w:t>Департамент природных ресурсов и охраны окружающей среды Томской области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Х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16488,0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14707,3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1780,7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 w:val="restart"/>
          </w:tcPr>
          <w:p w:rsidR="006A2EFF" w:rsidRDefault="003069BA">
            <w:pPr>
              <w:pStyle w:val="ConsPlusNormal0"/>
            </w:pPr>
            <w:r>
              <w:t>Количество муниципальных образований, в которых полигоны твердых коммунальных отходов соответствуют нормативному состоянию, ед.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</w:tr>
      <w:tr w:rsidR="006A2EFF">
        <w:tc>
          <w:tcPr>
            <w:tcW w:w="567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</w:tcPr>
          <w:p w:rsidR="006A2EFF" w:rsidRDefault="003069BA">
            <w:pPr>
              <w:pStyle w:val="ConsPlusNormal0"/>
            </w:pPr>
            <w:r>
              <w:t>Итого по подпрограмме (направле</w:t>
            </w:r>
            <w:r>
              <w:lastRenderedPageBreak/>
              <w:t>нию) 5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bottom"/>
          </w:tcPr>
          <w:p w:rsidR="006A2EFF" w:rsidRDefault="003069BA">
            <w:pPr>
              <w:pStyle w:val="ConsPlusNormal0"/>
              <w:jc w:val="center"/>
            </w:pPr>
            <w:r>
              <w:t>9255269,7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bottom"/>
          </w:tcPr>
          <w:p w:rsidR="006A2EFF" w:rsidRDefault="003069BA">
            <w:pPr>
              <w:pStyle w:val="ConsPlusNormal0"/>
              <w:jc w:val="center"/>
            </w:pPr>
            <w:r>
              <w:t>9218542,1</w:t>
            </w:r>
          </w:p>
        </w:tc>
        <w:tc>
          <w:tcPr>
            <w:tcW w:w="1417" w:type="dxa"/>
            <w:vAlign w:val="bottom"/>
          </w:tcPr>
          <w:p w:rsidR="006A2EFF" w:rsidRDefault="003069BA">
            <w:pPr>
              <w:pStyle w:val="ConsPlusNormal0"/>
              <w:jc w:val="center"/>
            </w:pPr>
            <w:r>
              <w:t>36727,6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 xml:space="preserve">Департамент природных ресурсов и </w:t>
            </w:r>
            <w:r>
              <w:lastRenderedPageBreak/>
              <w:t>охраны окружающей среды Томской области; Департамент лесного хозяйства Томской области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2024 год</w:t>
            </w:r>
          </w:p>
        </w:tc>
        <w:tc>
          <w:tcPr>
            <w:tcW w:w="1417" w:type="dxa"/>
            <w:vAlign w:val="bottom"/>
          </w:tcPr>
          <w:p w:rsidR="006A2EFF" w:rsidRDefault="003069BA">
            <w:pPr>
              <w:pStyle w:val="ConsPlusNormal0"/>
              <w:jc w:val="center"/>
            </w:pPr>
            <w:r>
              <w:t>37818,9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bottom"/>
          </w:tcPr>
          <w:p w:rsidR="006A2EFF" w:rsidRDefault="003069BA">
            <w:pPr>
              <w:pStyle w:val="ConsPlusNormal0"/>
              <w:jc w:val="center"/>
            </w:pPr>
            <w:r>
              <w:t>36038,2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1780,7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2025 год</w:t>
            </w:r>
          </w:p>
        </w:tc>
        <w:tc>
          <w:tcPr>
            <w:tcW w:w="1417" w:type="dxa"/>
            <w:vAlign w:val="bottom"/>
          </w:tcPr>
          <w:p w:rsidR="006A2EFF" w:rsidRDefault="003069BA">
            <w:pPr>
              <w:pStyle w:val="ConsPlusNormal0"/>
              <w:jc w:val="center"/>
            </w:pPr>
            <w:r>
              <w:t>2879464,1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bottom"/>
          </w:tcPr>
          <w:p w:rsidR="006A2EFF" w:rsidRDefault="003069BA">
            <w:pPr>
              <w:pStyle w:val="ConsPlusNormal0"/>
              <w:jc w:val="center"/>
            </w:pPr>
            <w:r>
              <w:t>2879464,1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2026 год</w:t>
            </w:r>
          </w:p>
        </w:tc>
        <w:tc>
          <w:tcPr>
            <w:tcW w:w="1417" w:type="dxa"/>
            <w:vAlign w:val="bottom"/>
          </w:tcPr>
          <w:p w:rsidR="006A2EFF" w:rsidRDefault="003069BA">
            <w:pPr>
              <w:pStyle w:val="ConsPlusNormal0"/>
              <w:jc w:val="center"/>
            </w:pPr>
            <w:r>
              <w:t>2219388,9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bottom"/>
          </w:tcPr>
          <w:p w:rsidR="006A2EFF" w:rsidRDefault="003069BA">
            <w:pPr>
              <w:pStyle w:val="ConsPlusNormal0"/>
              <w:jc w:val="center"/>
            </w:pPr>
            <w:r>
              <w:t>2184442,0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34946,9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2055109,5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2055109,5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2063488,3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2063488,3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</w:tbl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r>
        <w:t>Условия и порядок софинансирования из федерального бюджета,</w:t>
      </w:r>
    </w:p>
    <w:p w:rsidR="006A2EFF" w:rsidRDefault="003069BA">
      <w:pPr>
        <w:pStyle w:val="ConsPlusTitle0"/>
        <w:jc w:val="center"/>
      </w:pPr>
      <w:r>
        <w:t>внебюджетных источников, порядок предоставления</w:t>
      </w:r>
    </w:p>
    <w:p w:rsidR="006A2EFF" w:rsidRDefault="003069BA">
      <w:pPr>
        <w:pStyle w:val="ConsPlusTitle0"/>
        <w:jc w:val="center"/>
      </w:pPr>
      <w:r>
        <w:t>и распределения субсидий, предоставляемых местным бюджетам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 xml:space="preserve">Предоставление и распределение субсидий из областного бюджета местным бюджетам на ликвидацию мест несанкционированного складирования отходов осуществляются в </w:t>
      </w:r>
      <w:hyperlink w:anchor="P3074" w:tooltip="ПОРЯДОК">
        <w:r>
          <w:rPr>
            <w:color w:val="0000FF"/>
          </w:rPr>
          <w:t>порядке</w:t>
        </w:r>
      </w:hyperlink>
      <w:r>
        <w:t>, установленном в соответствии с приложением N 1 к подпрограмме (направлению) 5.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Предоставление и распределение из областного бюджета субсидий местным бюджетам на осуществление капитальных вложений в объекты муниципальной собственности в сфере об</w:t>
      </w:r>
      <w:r>
        <w:t xml:space="preserve">ращения с твердыми коммунальными отходами осуществляются в соответствии с </w:t>
      </w:r>
      <w:hyperlink w:anchor="P3144" w:tooltip="ПОРЯДОК">
        <w:r>
          <w:rPr>
            <w:color w:val="0000FF"/>
          </w:rPr>
          <w:t>приложением N 2</w:t>
        </w:r>
      </w:hyperlink>
      <w:r>
        <w:t xml:space="preserve"> к подпрограмме (направлению) 5.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Предоставление и распределение субсидий из областного бюджета местным бюджетам на создание ме</w:t>
      </w:r>
      <w:r>
        <w:t xml:space="preserve">ст (площадок) накопления твердых коммунальных отходов осуществляются в соответствии с </w:t>
      </w:r>
      <w:hyperlink w:anchor="P3183" w:tooltip="ПОРЯДОК">
        <w:r>
          <w:rPr>
            <w:color w:val="0000FF"/>
          </w:rPr>
          <w:t>приложением N 3</w:t>
        </w:r>
      </w:hyperlink>
      <w:r>
        <w:t xml:space="preserve"> к подпрограмме (направлению) 5.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r>
        <w:t>Перечень показателей задач комплексов процессных</w:t>
      </w:r>
    </w:p>
    <w:p w:rsidR="006A2EFF" w:rsidRDefault="003069BA">
      <w:pPr>
        <w:pStyle w:val="ConsPlusTitle0"/>
        <w:jc w:val="center"/>
      </w:pPr>
      <w:r>
        <w:t>мероприятий, ведомственных прое</w:t>
      </w:r>
      <w:r>
        <w:t>ктов подпрограммы</w:t>
      </w:r>
    </w:p>
    <w:p w:rsidR="006A2EFF" w:rsidRDefault="003069BA">
      <w:pPr>
        <w:pStyle w:val="ConsPlusTitle0"/>
        <w:jc w:val="center"/>
      </w:pPr>
      <w:r>
        <w:t>(направления) 5 сведения о порядке сбора информации</w:t>
      </w:r>
    </w:p>
    <w:p w:rsidR="006A2EFF" w:rsidRDefault="003069BA">
      <w:pPr>
        <w:pStyle w:val="ConsPlusTitle0"/>
        <w:jc w:val="center"/>
      </w:pPr>
      <w:r>
        <w:t>по показателям и методике их расчета</w:t>
      </w:r>
    </w:p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1134"/>
        <w:gridCol w:w="1134"/>
        <w:gridCol w:w="1134"/>
        <w:gridCol w:w="1134"/>
        <w:gridCol w:w="2835"/>
        <w:gridCol w:w="1417"/>
        <w:gridCol w:w="1417"/>
        <w:gridCol w:w="1134"/>
      </w:tblGrid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6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Периодичность сбора данных &lt;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83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83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</w:t>
            </w:r>
          </w:p>
        </w:tc>
      </w:tr>
      <w:tr w:rsidR="006A2EFF">
        <w:tc>
          <w:tcPr>
            <w:tcW w:w="13550" w:type="dxa"/>
            <w:gridSpan w:val="10"/>
            <w:vAlign w:val="center"/>
          </w:tcPr>
          <w:p w:rsidR="006A2EFF" w:rsidRDefault="003069BA">
            <w:pPr>
              <w:pStyle w:val="ConsPlusNormal0"/>
              <w:outlineLvl w:val="2"/>
            </w:pPr>
            <w:r>
              <w:t>Показатель структурного элемента (Комплекс процессных мероприятий "Эксплуатация объектов в области обращения с отходами")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6A2EFF" w:rsidRDefault="003069BA">
            <w:pPr>
              <w:pStyle w:val="ConsPlusNormal0"/>
            </w:pPr>
            <w:r>
              <w:t>Количество эксплуатируемых вновь созданных объектов в области обращения с твердыми коммунальными отходами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до 1 мая, ежегодно</w:t>
            </w:r>
          </w:p>
        </w:tc>
        <w:tc>
          <w:tcPr>
            <w:tcW w:w="2835" w:type="dxa"/>
            <w:vAlign w:val="center"/>
          </w:tcPr>
          <w:p w:rsidR="006A2EFF" w:rsidRDefault="003069BA">
            <w:pPr>
              <w:pStyle w:val="ConsPlusNormal0"/>
            </w:pPr>
            <w:r>
              <w:t>К = К, где:</w:t>
            </w:r>
          </w:p>
          <w:p w:rsidR="006A2EFF" w:rsidRDefault="003069BA">
            <w:pPr>
              <w:pStyle w:val="ConsPlusNormal0"/>
            </w:pPr>
            <w:r>
              <w:t>К - количество созданных объектов в области обращения с твердыми коммунальными отходами, введенных в эксплуатацию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Департамент природных ресурсов и охраны окружающей среды 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До 1 мая года</w:t>
            </w:r>
            <w:r>
              <w:t>, следующего за отчетным годом</w:t>
            </w:r>
          </w:p>
        </w:tc>
      </w:tr>
      <w:tr w:rsidR="006A2EFF">
        <w:tc>
          <w:tcPr>
            <w:tcW w:w="13550" w:type="dxa"/>
            <w:gridSpan w:val="10"/>
          </w:tcPr>
          <w:p w:rsidR="006A2EFF" w:rsidRDefault="003069BA">
            <w:pPr>
              <w:pStyle w:val="ConsPlusNormal0"/>
              <w:outlineLvl w:val="2"/>
            </w:pPr>
            <w:r>
              <w:t>Показатель структурного элемента (Комплекс процессных мероприятий "Обеспечение экологической безопасности в области обращения с отходами")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6A2EFF" w:rsidRDefault="003069BA">
            <w:pPr>
              <w:pStyle w:val="ConsPlusNormal0"/>
            </w:pPr>
            <w:r>
              <w:t xml:space="preserve">Количество населенных пунктов, в которых будет обеспечено </w:t>
            </w:r>
            <w:r>
              <w:lastRenderedPageBreak/>
              <w:t>снижение негативного воздействия на окружающую среду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Ед.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до 1 мая, ежегодно</w:t>
            </w:r>
          </w:p>
        </w:tc>
        <w:tc>
          <w:tcPr>
            <w:tcW w:w="2835" w:type="dxa"/>
            <w:vAlign w:val="center"/>
          </w:tcPr>
          <w:p w:rsidR="006A2EFF" w:rsidRDefault="003069BA">
            <w:pPr>
              <w:pStyle w:val="ConsPlusNormal0"/>
            </w:pPr>
            <w:r>
              <w:t>Н = Н, где:</w:t>
            </w:r>
          </w:p>
          <w:p w:rsidR="006A2EFF" w:rsidRDefault="003069BA">
            <w:pPr>
              <w:pStyle w:val="ConsPlusNormal0"/>
            </w:pPr>
            <w:r>
              <w:t xml:space="preserve">Н - количество населенных пунктов, в которых ликвидированы места (место) </w:t>
            </w:r>
            <w:r>
              <w:lastRenderedPageBreak/>
              <w:t>несанкционированного складирования отходов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 xml:space="preserve">Департамент природных ресурсов и охраны </w:t>
            </w:r>
            <w:r>
              <w:lastRenderedPageBreak/>
              <w:t>окружающей среды 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lastRenderedPageBreak/>
              <w:t xml:space="preserve">До 1 мая года, следующего за отчетным </w:t>
            </w:r>
            <w:r>
              <w:lastRenderedPageBreak/>
              <w:t>годо</w:t>
            </w:r>
            <w:r>
              <w:t>м</w:t>
            </w:r>
          </w:p>
        </w:tc>
      </w:tr>
      <w:tr w:rsidR="006A2EFF">
        <w:tc>
          <w:tcPr>
            <w:tcW w:w="13550" w:type="dxa"/>
            <w:gridSpan w:val="10"/>
          </w:tcPr>
          <w:p w:rsidR="006A2EFF" w:rsidRDefault="003069BA">
            <w:pPr>
              <w:pStyle w:val="ConsPlusNormal0"/>
              <w:outlineLvl w:val="2"/>
            </w:pPr>
            <w:r>
              <w:lastRenderedPageBreak/>
              <w:t>Показатель структурного элемента (Ведомственный проект "Бюджетные инвестиции на строительство (реконструкцию), капитальный ремонт объектов в области обращения с отходами")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644" w:type="dxa"/>
          </w:tcPr>
          <w:p w:rsidR="006A2EFF" w:rsidRDefault="003069BA">
            <w:pPr>
              <w:pStyle w:val="ConsPlusNormal0"/>
            </w:pPr>
            <w:r>
              <w:t>Доля муниципальных образований, в которых полигоны твердых коммунальных отходов соответствуют нормативному состоянию, от общего количества муниципальных образований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до 1 мая, ежегодно</w:t>
            </w:r>
          </w:p>
        </w:tc>
        <w:tc>
          <w:tcPr>
            <w:tcW w:w="2835" w:type="dxa"/>
            <w:vAlign w:val="center"/>
          </w:tcPr>
          <w:p w:rsidR="006A2EFF" w:rsidRDefault="003069BA">
            <w:pPr>
              <w:pStyle w:val="ConsPlusNormal0"/>
            </w:pPr>
            <w:r>
              <w:t>Д</w:t>
            </w:r>
            <w:r>
              <w:rPr>
                <w:vertAlign w:val="subscript"/>
              </w:rPr>
              <w:t>М</w:t>
            </w:r>
            <w:r>
              <w:t xml:space="preserve"> = Пн x 100 / М</w:t>
            </w:r>
            <w:r>
              <w:rPr>
                <w:vertAlign w:val="subscript"/>
              </w:rPr>
              <w:t>общ.</w:t>
            </w:r>
            <w:r>
              <w:t>, где:</w:t>
            </w:r>
          </w:p>
          <w:p w:rsidR="006A2EFF" w:rsidRDefault="003069BA">
            <w:pPr>
              <w:pStyle w:val="ConsPlusNormal0"/>
            </w:pPr>
            <w:r>
              <w:t>Пн - муниципальные образования</w:t>
            </w:r>
            <w:r>
              <w:t>, в которых полигоны твердых коммунальных отходов соответствуют нормативному состоянию;</w:t>
            </w:r>
          </w:p>
          <w:p w:rsidR="006A2EFF" w:rsidRDefault="003069BA">
            <w:pPr>
              <w:pStyle w:val="ConsPlusNormal0"/>
            </w:pPr>
            <w:r>
              <w:t>М</w:t>
            </w:r>
            <w:r>
              <w:rPr>
                <w:vertAlign w:val="subscript"/>
              </w:rPr>
              <w:t>общ.</w:t>
            </w:r>
            <w:r>
              <w:t xml:space="preserve"> - общее количество муниципальных образований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Департамент природных ресурсов и охраны окружающей среды 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До 1 мая года, след</w:t>
            </w:r>
            <w:r>
              <w:t>ующего за отчетным годом</w:t>
            </w:r>
          </w:p>
        </w:tc>
      </w:tr>
      <w:tr w:rsidR="006A2EFF">
        <w:tc>
          <w:tcPr>
            <w:tcW w:w="13550" w:type="dxa"/>
            <w:gridSpan w:val="10"/>
          </w:tcPr>
          <w:p w:rsidR="006A2EFF" w:rsidRDefault="003069BA">
            <w:pPr>
              <w:pStyle w:val="ConsPlusNormal0"/>
              <w:outlineLvl w:val="2"/>
            </w:pPr>
            <w:r>
              <w:t>Показатель структурного элемента (ВП "Приведение в нормативное состояние муниципальных полигонов твердых коммунальных отходов")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644" w:type="dxa"/>
          </w:tcPr>
          <w:p w:rsidR="006A2EFF" w:rsidRDefault="003069BA">
            <w:pPr>
              <w:pStyle w:val="ConsPlusNormal0"/>
            </w:pPr>
            <w:r>
              <w:t>Количество муниципальн</w:t>
            </w:r>
            <w:r>
              <w:lastRenderedPageBreak/>
              <w:t>ых образований Томской области, в которых введены в эксплуатацию пункты временного накопления отходов, от общего количества муниципальных образований 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Ед.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 xml:space="preserve">до 27 декабря, </w:t>
            </w:r>
            <w:r>
              <w:lastRenderedPageBreak/>
              <w:t>ежегодно</w:t>
            </w:r>
          </w:p>
        </w:tc>
        <w:tc>
          <w:tcPr>
            <w:tcW w:w="2835" w:type="dxa"/>
          </w:tcPr>
          <w:p w:rsidR="006A2EFF" w:rsidRDefault="003069BA">
            <w:pPr>
              <w:pStyle w:val="ConsPlusNormal0"/>
            </w:pPr>
            <w:r>
              <w:lastRenderedPageBreak/>
              <w:t>Р = Р, где:</w:t>
            </w:r>
          </w:p>
          <w:p w:rsidR="006A2EFF" w:rsidRDefault="003069BA">
            <w:pPr>
              <w:pStyle w:val="ConsPlusNormal0"/>
            </w:pPr>
            <w:r>
              <w:t xml:space="preserve">Р - количество </w:t>
            </w:r>
            <w:r>
              <w:lastRenderedPageBreak/>
              <w:t>муниципальных образований, в которых введены в эксплуатацию пункты временного накопления отходов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lastRenderedPageBreak/>
              <w:t xml:space="preserve">Ведомственная </w:t>
            </w:r>
            <w:r>
              <w:lastRenderedPageBreak/>
              <w:t>статистика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lastRenderedPageBreak/>
              <w:t xml:space="preserve">Департамент </w:t>
            </w:r>
            <w:r>
              <w:lastRenderedPageBreak/>
              <w:t>природных ресурсов и охраны окружающей среды 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lastRenderedPageBreak/>
              <w:t xml:space="preserve">до 27 декабря, </w:t>
            </w:r>
            <w:r>
              <w:lastRenderedPageBreak/>
              <w:t>ежегодно</w:t>
            </w:r>
          </w:p>
        </w:tc>
      </w:tr>
    </w:tbl>
    <w:p w:rsidR="006A2EFF" w:rsidRDefault="006A2EFF">
      <w:pPr>
        <w:pStyle w:val="ConsPlusNormal0"/>
        <w:sectPr w:rsidR="006A2EFF">
          <w:headerReference w:type="default" r:id="rId55"/>
          <w:footerReference w:type="default" r:id="rId56"/>
          <w:headerReference w:type="first" r:id="rId57"/>
          <w:footerReference w:type="first" r:id="rId5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right"/>
        <w:outlineLvl w:val="1"/>
      </w:pPr>
      <w:r>
        <w:t>Приложение N 1</w:t>
      </w:r>
    </w:p>
    <w:p w:rsidR="006A2EFF" w:rsidRDefault="003069BA">
      <w:pPr>
        <w:pStyle w:val="ConsPlusNormal0"/>
        <w:jc w:val="right"/>
      </w:pPr>
      <w:r>
        <w:t>к подпрограмме (направлению) 5</w:t>
      </w:r>
    </w:p>
    <w:p w:rsidR="006A2EFF" w:rsidRDefault="003069BA">
      <w:pPr>
        <w:pStyle w:val="ConsPlusNormal0"/>
        <w:jc w:val="right"/>
      </w:pPr>
      <w:r>
        <w:t>"Создание комплексной системы обращения с твердыми</w:t>
      </w:r>
    </w:p>
    <w:p w:rsidR="006A2EFF" w:rsidRDefault="003069BA">
      <w:pPr>
        <w:pStyle w:val="ConsPlusNormal0"/>
        <w:jc w:val="right"/>
      </w:pPr>
      <w:r>
        <w:t>коммунальными отходами"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</w:pPr>
      <w:bookmarkStart w:id="10" w:name="P3074"/>
      <w:bookmarkEnd w:id="10"/>
      <w:r>
        <w:t>ПОРЯДОК</w:t>
      </w:r>
    </w:p>
    <w:p w:rsidR="006A2EFF" w:rsidRDefault="003069BA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6A2EFF" w:rsidRDefault="003069BA">
      <w:pPr>
        <w:pStyle w:val="ConsPlusTitle0"/>
        <w:jc w:val="center"/>
      </w:pPr>
      <w:r>
        <w:t>БЮДЖЕТА МЕСТНЫМ БЮДЖЕТАМ НА ЛИКВИДАЦИЮ МЕСТ</w:t>
      </w:r>
    </w:p>
    <w:p w:rsidR="006A2EFF" w:rsidRDefault="003069BA">
      <w:pPr>
        <w:pStyle w:val="ConsPlusTitle0"/>
        <w:jc w:val="center"/>
      </w:pPr>
      <w:r>
        <w:t>НЕСАНКЦИОНИРОВАННОГО СКЛАДИРОВАНИЯ ОТХОДОВ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субсидий из областного бюджета местным б</w:t>
      </w:r>
      <w:r>
        <w:t>юджетам на ликвидацию мест несанкционированного складирования отходов в рамках реализации подпрограммы (направления) 5 "Создание комплексной системы обращения с твердыми коммунальными отходами" государственной программы "Охрана окружающей среды, воспроизво</w:t>
      </w:r>
      <w:r>
        <w:t>дство и рациональное использование природных ресурсов" (далее - Субсидии).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2. Целевым назначением Субсидии является софинансирование расходных обязательств муниципальных образований Томской области, связанных с ликвидацией мест несанкционированного складир</w:t>
      </w:r>
      <w:r>
        <w:t>ования отходов на территории муниципальных образований Томской области.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3. Субсидия распределяется между муниципальными образованиями Томской области на очередной финансовый год в пределах бюджетных ассигнований, предусмотренных на предоставление субсидии </w:t>
      </w:r>
      <w:r>
        <w:t>законом Томской области об областном бюджете на очередной финансовый год и плановый период (далее - закон об областном бюджете).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4. Распределение Субсидии утверждается законом об областном бюджете.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5. Правом на получение Субсидий обладают муниципальные обр</w:t>
      </w:r>
      <w:r>
        <w:t>азования Томской области.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6. Субсидии перечисляются местным бюджетам в соответствии со сводной бюджетной росписью областного бюджета в пределах лимитов бюджетных обязательств, доведенных до главного распорядителя средств областного бюджета, предусмотренных</w:t>
      </w:r>
      <w:r>
        <w:t xml:space="preserve"> законом Томской области об областном бюджете на очередной финансовый год и плановый период.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7. Критерием отбора муниципальных образований Томской области для предоставления Субсидий является наличие на территории муниципального образования мест несанкцион</w:t>
      </w:r>
      <w:r>
        <w:t>ированного складирования отходов, указанных в реестре несанкционированных свалок, который ведется в порядке, утвержденном Департаментом природных ресурсов и охраны окружающей среды Томской области (далее - Департамент).</w:t>
      </w:r>
    </w:p>
    <w:p w:rsidR="006A2EFF" w:rsidRDefault="003069BA">
      <w:pPr>
        <w:pStyle w:val="ConsPlusNormal0"/>
        <w:spacing w:before="240"/>
        <w:ind w:firstLine="540"/>
        <w:jc w:val="both"/>
      </w:pPr>
      <w:bookmarkStart w:id="11" w:name="P3086"/>
      <w:bookmarkEnd w:id="11"/>
      <w:r>
        <w:t>8. Перечень документов, предоставляе</w:t>
      </w:r>
      <w:r>
        <w:t xml:space="preserve">мых муниципальным образованием Томской области в </w:t>
      </w:r>
      <w:r>
        <w:lastRenderedPageBreak/>
        <w:t>Департамент для получения Субсидии: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1) заявка муниципального образования по форме, утвержденной Департаментом;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2) выписка из местного бюджета (сводной бюджетной росписи местного бюджета), подтверждающая нали</w:t>
      </w:r>
      <w:r>
        <w:t xml:space="preserve">чие бюджетных ассигнований на исполнение расходных обязательств, в целях софинансирования которых предоставляется Субсидия, в объеме, необходимом для соблюдения предельного уровня софинансирования, установленного в соответствии с </w:t>
      </w:r>
      <w:hyperlink w:anchor="P3096" w:tooltip="12. Методика расчета Субсидии: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3) смета, прошедшая проверку достоверности определения сметной стоимости по ликвидации мест несанкционированного складирования отходов.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9. Сроки представления муни</w:t>
      </w:r>
      <w:r>
        <w:t xml:space="preserve">ципальными образованиями Томской области документов, указанных в </w:t>
      </w:r>
      <w:hyperlink w:anchor="P3086" w:tooltip="8. Перечень документов, предоставляемых муниципальным образованием Томской области в Департамент для получения Субсидии:">
        <w:r>
          <w:rPr>
            <w:color w:val="0000FF"/>
          </w:rPr>
          <w:t>пункте 8</w:t>
        </w:r>
      </w:hyperlink>
      <w:r>
        <w:t xml:space="preserve"> настоящего Порядка, для пред</w:t>
      </w:r>
      <w:r>
        <w:t>оставления Субсидии - до 15 ноября года, предшествующего году предоставления Субсидии.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10. Условиями предоставления Субсидии являются: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бюджетной росписи местного бюджета) бюджетных ассигн</w:t>
      </w:r>
      <w:r>
        <w:t>ований на исполнение расходных обязательств муниципального образования Томской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</w:t>
      </w:r>
      <w:r>
        <w:t>бсидии;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2) заключение соглашения о предоставлении из областного бюджета Субсидии бюджету муниципального образования (далее - Соглашение), предусматривающего обязательство муниципального образования Томской области по исполнению расходных обязательств, в це</w:t>
      </w:r>
      <w:r>
        <w:t>лях софинансирования которых предоставляется Субсидия, и ответственность за неисполнение предусмотренных указанным Соглашением обязательств;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3) наличие муниципального правового акта, устанавливающего расходное обязательство муниципального образования, на с</w:t>
      </w:r>
      <w:r>
        <w:t>офинансирование которого предоставляется Субсидия.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11. Соглашение заключается в соответствии с типовой формой, установленной Департаментом финансов Томской области.</w:t>
      </w:r>
    </w:p>
    <w:p w:rsidR="006A2EFF" w:rsidRDefault="003069BA">
      <w:pPr>
        <w:pStyle w:val="ConsPlusNormal0"/>
        <w:spacing w:before="240"/>
        <w:ind w:firstLine="540"/>
        <w:jc w:val="both"/>
      </w:pPr>
      <w:bookmarkStart w:id="12" w:name="P3096"/>
      <w:bookmarkEnd w:id="12"/>
      <w:r>
        <w:t>12. Методика расчета Субсидии: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объем Субсидии из областного бюджета бюджету i-го муниципального образования Томской области (Si) определяется по следующей формуле: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center"/>
      </w:pPr>
      <w:r>
        <w:t>Si = C x D, где: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>C - потребность по смете, прошедшей проверку достоверности определения сметной стоимости по ликвидации н</w:t>
      </w:r>
      <w:r>
        <w:t>есанкционированного складирования отходов, рублей;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D - уровень софинансирования за счет средств областного бюджета. Уровень </w:t>
      </w:r>
      <w:r>
        <w:lastRenderedPageBreak/>
        <w:t>софинансирования устанавливается в размере 95% за счет средств областного бюджета.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Общий объем Субсидии (S) определяется как сумма С</w:t>
      </w:r>
      <w:r>
        <w:t>убсидий местным бюджетам: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88011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>13. Показателем результата использования Субсидий является количество ликвидированных мест несанкционированного складирования отходов, ед.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14. Внесение изменений в распределение объемов Субсидии между муниципальными образовани</w:t>
      </w:r>
      <w:r>
        <w:t>ями Томской области в пределах общего объема Субсидии путем внесения изменений в бюджетную роспись Департаментом без внесения изменений в закон об областном бюджете осуществляется в случаях: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1) изменения исходных показателей, используемых для расчета объем</w:t>
      </w:r>
      <w:r>
        <w:t>а Субсидий;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2) высвобождения средств Субсидии в связи с экономией, сложившейся у муниципальных образований Томской области, отказом муниципальных образований Томской области от получения субсидии и (или) отсутствием у муниципального образования потребности</w:t>
      </w:r>
      <w:r>
        <w:t xml:space="preserve"> в Субсидии (полностью или частично).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После внесения изменений в бюджетную роспись Департамент вносит соответствующие изменения в Соглашение.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15. Департамент перечисляет Субсидию в местный бюджет в соответствии со сводной бюджетной росписью областного бюдж</w:t>
      </w:r>
      <w:r>
        <w:t xml:space="preserve">ета в пределах лимитов бюджетных обязательств, доведенных до главного распорядителя средств областного бюджета, предусмотренных законом Томской области об областном бюджете на очередной финансовый год и плановый период, после поступления от муниципального </w:t>
      </w:r>
      <w:r>
        <w:t>образования Томской области заявки о перечислении средств Субсидии с приложением документов, подтверждающих выполнение работ по ликвидации мест несанкционированного складирования отходов, в том числе: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1) заверенных копий муниципальных контрактов/договоров;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2) заверенных копий товарных накладных/счетов-фактур/универсальных передаточных документов/актов выполненных работ;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3) заверенных копий документов, подтверждающих передачу вывезенных отходов на полигон, включенный в Государственный реестр объектов размеще</w:t>
      </w:r>
      <w:r>
        <w:t>ния отходов;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4) фото- либо видеосъемка состояния территории до начала выполнения работ, мониторинг процесса в ходе выполнения работ при ликвидации несанкционированной свалки, а также состояние территории после завершения работ по ликвидации свалки с фиксац</w:t>
      </w:r>
      <w:r>
        <w:t>ией даты и привязки на местности (указанием координат) каждого из отдельных этапов.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16. В случае уменьшения муниципальным образованием Томской области за счет средств местного бюджета финансирования расходного обязательства муниципального образования Томск</w:t>
      </w:r>
      <w:r>
        <w:t xml:space="preserve">ой области, на исполнение которого предоставляется Субсидия, Субсидия предоставляется в </w:t>
      </w:r>
      <w:r>
        <w:lastRenderedPageBreak/>
        <w:t xml:space="preserve">размере, определенном исходя из уровня софинансирования от уточненного общего объема бюджетных ассигнований, предусмотренных в финансовом году в бюджете муниципального </w:t>
      </w:r>
      <w:r>
        <w:t>образования на финансовое обеспечение расходного обязательства. Главный распорядитель бюджетных средств в лице Департамента вносит предложение об уточнении объема Субсидии путем внесения изменений в Соглашение и бюджетную роспись Департамента в установленн</w:t>
      </w:r>
      <w:r>
        <w:t>ом порядке.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Объем финансового обеспечения за счет средств бюджета муниципального образования Томской области расходного обязательства муниципального образования Томской области, на исполнение которого предоставляется Субсидия, может быть увеличен муниципал</w:t>
      </w:r>
      <w:r>
        <w:t>ьным образованием Томской области, что не влечет обязательств по увеличению размера предоставляемой Субсидии из областного бюджета.</w:t>
      </w:r>
    </w:p>
    <w:p w:rsidR="006A2EFF" w:rsidRDefault="003069BA">
      <w:pPr>
        <w:pStyle w:val="ConsPlusNormal0"/>
        <w:spacing w:before="240"/>
        <w:ind w:firstLine="540"/>
        <w:jc w:val="both"/>
      </w:pPr>
      <w:bookmarkStart w:id="13" w:name="P3119"/>
      <w:bookmarkEnd w:id="13"/>
      <w:r>
        <w:t>17. В случае если муниципальным образованием Томской области по состоянию на 31 декабря года предоставления Субсидии и в сро</w:t>
      </w:r>
      <w:r>
        <w:t>к до первой даты представления отчетности о достижении значений показателей результата использования Субсидии в году, следующем за годом использования Субсидии, не достигнут показатель результата использования Субсидии, объем средств, подлежащий возврату в</w:t>
      </w:r>
      <w:r>
        <w:t xml:space="preserve"> областной бюджет в срок до 1 мая года, следующего за годом предоставления Субсидии, рассчитывается по следующей формуле: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center"/>
      </w:pPr>
      <w:r>
        <w:t>Vвозврата = (Vсубсидии x Di) x 0,1, где: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>V субсидии - размер Субсидии, предоставленной бюджету муниципального образования в отчетном финансовом году;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Di - индекс, отражающий уровень недостижения показателя результата использования Субсидии по i-му муниципальному образованию Томской области.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Индек</w:t>
      </w:r>
      <w:r>
        <w:t>с, отражающий уровень недостижения показателя результата использования Субсидии (Di), определяется по следующей формуле: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center"/>
      </w:pPr>
      <w:r>
        <w:t>Di = 1 - Ti / Si, где: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>Ti - фактически достигнутое значение показателя результата использования Субсидии по i-му муниципальному образ</w:t>
      </w:r>
      <w:r>
        <w:t>ованию Томской области на отчетную дату;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Si - плановое значение показателя результата использования Субсидии по i-му муниципальному образованию Томской области, установленное Соглашением.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18. Департамент в срок не позднее 30 рабочих дней со дня выявления н</w:t>
      </w:r>
      <w:r>
        <w:t xml:space="preserve">арушений, послуживших основаниями для возврата Субсидии, в случае, установленном </w:t>
      </w:r>
      <w:hyperlink w:anchor="P3119" w:tooltip="17. В случае если муниципальным образованием Томской области по состоянию на 31 декабря года предоставления Субсидии и в срок до первой даты представления отчетности о достижении значений показателей результата использования Субсидии в году, следующем за годом">
        <w:r>
          <w:rPr>
            <w:color w:val="0000FF"/>
          </w:rPr>
          <w:t>пунктом 17</w:t>
        </w:r>
      </w:hyperlink>
      <w:r>
        <w:t xml:space="preserve"> настоящего Порядка, направляет муниципальному образованию Томской области письменное требование с указанием причины возврата с</w:t>
      </w:r>
      <w:r>
        <w:t>редств Субсидии и подлежащей к возврату суммы.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Муниципальное образование Томской области в течение 15 рабочих дней со дня получения требования осуществляет возврат средств Субсидии в областной бюджет по платежным реквизитам, указанным в требовании, или нап</w:t>
      </w:r>
      <w:r>
        <w:t>равляет в адрес Департамента ответ с мотивированным отказом от возврата средств Субсидии.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lastRenderedPageBreak/>
        <w:t>В случае отказа муниципального образования Томской области от добровольного возврата средств Субсидии Департамент в трехмесячный срок со дня истечения срока, указанно</w:t>
      </w:r>
      <w:r>
        <w:t>го в абзаце втором настоящего пункта, принимает меры к взысканию средств Субсидии в судебном порядке.</w:t>
      </w: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right"/>
        <w:outlineLvl w:val="1"/>
      </w:pPr>
      <w:r>
        <w:t>Приложение N 2</w:t>
      </w:r>
    </w:p>
    <w:p w:rsidR="006A2EFF" w:rsidRDefault="003069BA">
      <w:pPr>
        <w:pStyle w:val="ConsPlusNormal0"/>
        <w:jc w:val="right"/>
      </w:pPr>
      <w:r>
        <w:t>к подпрограмме (направлению) 5</w:t>
      </w:r>
    </w:p>
    <w:p w:rsidR="006A2EFF" w:rsidRDefault="003069BA">
      <w:pPr>
        <w:pStyle w:val="ConsPlusNormal0"/>
        <w:jc w:val="right"/>
      </w:pPr>
      <w:r>
        <w:t>"Создание комплексной системы обращения с твердыми</w:t>
      </w:r>
    </w:p>
    <w:p w:rsidR="006A2EFF" w:rsidRDefault="003069BA">
      <w:pPr>
        <w:pStyle w:val="ConsPlusNormal0"/>
        <w:jc w:val="right"/>
      </w:pPr>
      <w:r>
        <w:t>коммунальными отходами"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</w:pPr>
      <w:bookmarkStart w:id="14" w:name="P3144"/>
      <w:bookmarkEnd w:id="14"/>
      <w:r>
        <w:t>ПОРЯДОК</w:t>
      </w:r>
    </w:p>
    <w:p w:rsidR="006A2EFF" w:rsidRDefault="003069BA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6A2EFF" w:rsidRDefault="003069BA">
      <w:pPr>
        <w:pStyle w:val="ConsPlusTitle0"/>
        <w:jc w:val="center"/>
      </w:pPr>
      <w:r>
        <w:t>БЮДЖЕТА МЕСТНЫМ БЮДЖЕТАМ НА СТРОИТЕЛЬСТВО ОБЪЕКТОВ В ОБЛАСТИ</w:t>
      </w:r>
    </w:p>
    <w:p w:rsidR="006A2EFF" w:rsidRDefault="003069BA">
      <w:pPr>
        <w:pStyle w:val="ConsPlusTitle0"/>
        <w:jc w:val="center"/>
      </w:pPr>
      <w:r>
        <w:t>ОБРАЩЕНИЯ С ОТХОДАМИ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из областного бюджета субсидий местным бюджет</w:t>
      </w:r>
      <w:r>
        <w:t>ам на строительство объектов в области обращения с отходами в рамках реализации подпрограммы (направления) 5 "Создание комплексной системы обращения с твердыми коммунальными отходами" государственной программы "Охрана окружающей среды, воспроизводство и ра</w:t>
      </w:r>
      <w:r>
        <w:t>циональное использование природных ресурсов" (далее - Субсидии).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К объектам в сфере обращения с отходами относятся объекты размещения и (или) накопления отходов.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2. Целевым направлением Субсидии является софинансирование расходных обязательств муниципальны</w:t>
      </w:r>
      <w:r>
        <w:t>х образований Томской области, связанных с осуществлением капитальных вложений в строительство объектов в области обращения с отходами.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Субсидия предоставляется муниципальному образованию "Александровский муниципальный район Томской области" (далее - муниц</w:t>
      </w:r>
      <w:r>
        <w:t>ипальное образование).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3. Перечень документов, предоставляемых муниципальным образованием для получения Субсидии: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1) бюджетная заявка по форме, установленной приложением N 1 к Правилам принятия решения о подготовке и реализации бюджетных инвестиций в объек</w:t>
      </w:r>
      <w:r>
        <w:t>ты капитального строительства государственной собственности Томской области и приобретении объектов недвижимого имущества в государственную собственность Томской области и о предоставлении субсидий на осуществление капитальных вложений в объекты капитально</w:t>
      </w:r>
      <w:r>
        <w:t>го строительства государственной собственности Томской области (муниципальной собственности) и приобретение объектов недвижимого имущества в государственную собственность Томской области, являющимся приложением N 1 к Порядку принятия решений о разработке г</w:t>
      </w:r>
      <w:r>
        <w:t xml:space="preserve">осударственных программ Томской области, их формирования и реализации, утвержденному постановлением Администрации Томской области от 05.09.2019 N 313а "Об утверждении Порядка принятия </w:t>
      </w:r>
      <w:r>
        <w:lastRenderedPageBreak/>
        <w:t>решений о разработке государственных программ Томской области, их формир</w:t>
      </w:r>
      <w:r>
        <w:t>ования и реализации" (далее - Правила);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2) документы согласно пункту 15 Правил.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4. Условиями предоставления Субсидий являются: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бюджетной росписи местного бюджета) бюджетных ассигнований н</w:t>
      </w:r>
      <w:r>
        <w:t>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2) наличие в отн</w:t>
      </w:r>
      <w:r>
        <w:t>ошении объекта капитального строительства муниципальной собственности утвержденного органом местного самоуправления муниципального образования решения о подготовке и реализации бюджетных инвестиций в объекты капитального строительства муниципальной собстве</w:t>
      </w:r>
      <w:r>
        <w:t>нности и приобретении объектов недвижимого имущества в муниципальную собственность, о предоставлении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</w:t>
      </w:r>
      <w:r>
        <w:t>ва в муниципальную собственность;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3) наличие муниципального правового акта, устанавливающего расходное обязательство муниципального образования на осуществление капитальных вложений в объекты муниципальной собственности в сфере обращения с твердыми коммуна</w:t>
      </w:r>
      <w:r>
        <w:t>льными отходами;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4) заключение соглашения о предоставлении из областного бюджета Субсидии бюджету муниципального образования (далее - Соглашение), предусматривающего обязательства муниципального образования Томской области по финансированию расходных обяза</w:t>
      </w:r>
      <w:r>
        <w:t>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5. Соглашение заключается в соответствии с типовой формой, установленной Департаментом финансов Томско</w:t>
      </w:r>
      <w:r>
        <w:t>й области.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6. Предельный уровень софинансирования (в процентах) объема расходного обязательства муниципального образования Томской области на осуществление капитальных вложений в объекты муниципальной собственности утверждается распоряжением Администрации </w:t>
      </w:r>
      <w:r>
        <w:t>Томской области.</w:t>
      </w:r>
    </w:p>
    <w:p w:rsidR="006A2EFF" w:rsidRDefault="003069BA">
      <w:pPr>
        <w:pStyle w:val="ConsPlusNormal0"/>
        <w:spacing w:before="240"/>
        <w:ind w:firstLine="540"/>
        <w:jc w:val="both"/>
      </w:pPr>
      <w:bookmarkStart w:id="15" w:name="P3163"/>
      <w:bookmarkEnd w:id="15"/>
      <w:r>
        <w:t>7. Показателем результата использования Субсидии является количество введенных в эксплуатацию объектов в области обращения с отходами, ед.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Значение показателя результата использования Субсидии устанавливается в Соглашении.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8. Главный распо</w:t>
      </w:r>
      <w:r>
        <w:t>рядитель бюджетных средств - Департамент природных ресурсов и охраны окружающей среды Томской области (далее - Департамент) перечисляет Субсидию в местный бюджет муниципального образования Томской области после поступления от муниципального образования зая</w:t>
      </w:r>
      <w:r>
        <w:t xml:space="preserve">вки о перечислении средств Субсидии с приложением документов, </w:t>
      </w:r>
      <w:r>
        <w:lastRenderedPageBreak/>
        <w:t>подтверждающих потребность в средствах Субсидии (копий муниципального (ых) контракта (ов) и (или) договора (ов).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9. Уменьшение цены муниципального контракта (договора) на строительство объекта п</w:t>
      </w:r>
      <w:r>
        <w:t>о результатам торгов или уменьшение сметной стоимости строительства объекта по итогу выполнения работ и (или) по результатам государственной экспертизы, включающей проверку достоверности определения сметной стоимости строительства объекта, является основан</w:t>
      </w:r>
      <w:r>
        <w:t>ием для уменьшения объема предоставляемой Субсидии пропорционально между областным и местным бюджетом в соответствии с установленным уровнем финансирования и внесения соответствующих изменений в Соглашение.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10. В случае уменьшения муниципальным образование</w:t>
      </w:r>
      <w:r>
        <w:t>м за счет средств местного бюджета финансирования расходного обязательства муниципального образования, на исполнение которого предоставляется Субсидия, Субсидия предоставляется в размере, определенном исходя из уровня софинансирования от уточненного общего</w:t>
      </w:r>
      <w:r>
        <w:t xml:space="preserve"> объема бюджетных ассигнований, предусмотренных в местном бюджете на финансовое обеспечение указанного расходного обязательства.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Объем финансового обеспечения за счет средств местного бюджета расходного обязательства муниципального образования Томской обла</w:t>
      </w:r>
      <w:r>
        <w:t>сти, на исполнение которого предоставляется Субсидия, может быть увеличен муниципальным образованием, что не влечет обязательств по увеличению размера предоставляемой Субсидии из областного бюджета.</w:t>
      </w:r>
    </w:p>
    <w:p w:rsidR="006A2EFF" w:rsidRDefault="003069BA">
      <w:pPr>
        <w:pStyle w:val="ConsPlusNormal0"/>
        <w:spacing w:before="240"/>
        <w:ind w:firstLine="540"/>
        <w:jc w:val="both"/>
      </w:pPr>
      <w:bookmarkStart w:id="16" w:name="P3169"/>
      <w:bookmarkEnd w:id="16"/>
      <w:r>
        <w:t>11. Если муниципальным образованием Томской области по со</w:t>
      </w:r>
      <w:r>
        <w:t xml:space="preserve">стоянию на 31 декабря года предоставления субсидии на софинансирование капитальных вложений в объекты муниципальной собственности допущены нарушения обязательств, предусмотренных соглашением в соответствии с </w:t>
      </w:r>
      <w:hyperlink w:anchor="P3163" w:tooltip="7. Показателем результата использования Субсидии является количество введенных в эксплуатацию объектов в области обращения с отходами, ед.">
        <w:r>
          <w:rPr>
            <w:color w:val="0000FF"/>
          </w:rPr>
          <w:t>пунктом 7</w:t>
        </w:r>
      </w:hyperlink>
      <w:r>
        <w:t xml:space="preserve"> настоящего Порядка, и в срок до 1 апреля года, следующего за годом предоставления субсидии, указанные нарушения не устране</w:t>
      </w:r>
      <w:r>
        <w:t>ны, объем средств, соответствующий 10 процентам от размера Субсидии, предоставленной в году, в котором допущены нарушения указанных обязательств, подлежит возврату из местного бюджета в доход областного бюджета в срок до 1 мая года, следующего за годом пре</w:t>
      </w:r>
      <w:r>
        <w:t>доставления Субсидии.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12. Департамент в срок не позднее 30 рабочих дней со дня выявления нарушений, послуживших основаниями для возврата средств Субсидии, в случае, установленном </w:t>
      </w:r>
      <w:hyperlink w:anchor="P3169" w:tooltip="11. Если муниципальным образованием Томской области по состоянию на 31 декабря года предоставления субсидии на софинансирование капитальных вложений в объекты муниципальной собственности допущены нарушения обязательств, предусмотренных соглашением в соответств">
        <w:r>
          <w:rPr>
            <w:color w:val="0000FF"/>
          </w:rPr>
          <w:t>пунктом 11</w:t>
        </w:r>
      </w:hyperlink>
      <w:r>
        <w:t xml:space="preserve"> настоящего Порядка, направля</w:t>
      </w:r>
      <w:r>
        <w:t>ет муниципальному образованию Томской области письменное требование с указанием причины возврата средств Субсидии и подлежащей к возврату суммы.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Муниципальное образование Томской области в течение 15 рабочих дней со дня получения требования осуществляет возврат Субсидии в областной бюджет по платежным реквизитам, указанным в требовании, или направляет в адрес Департамента ответ с мотивированным отк</w:t>
      </w:r>
      <w:r>
        <w:t>азом от возврата Субсидии.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от добровольного возврата Субсидии Департамент в течение 90 рабочих дней со дня истечения срока, указанного в абзаце втором настоящего пункта, принимает меры к взысканию средств Субсидии</w:t>
      </w:r>
      <w:r>
        <w:t xml:space="preserve"> в судебном порядке.</w:t>
      </w: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right"/>
        <w:outlineLvl w:val="1"/>
      </w:pPr>
      <w:r>
        <w:t>Приложение N 3</w:t>
      </w:r>
    </w:p>
    <w:p w:rsidR="006A2EFF" w:rsidRDefault="003069BA">
      <w:pPr>
        <w:pStyle w:val="ConsPlusNormal0"/>
        <w:jc w:val="right"/>
      </w:pPr>
      <w:r>
        <w:t>к подпрограмме (направлению) 5</w:t>
      </w:r>
    </w:p>
    <w:p w:rsidR="006A2EFF" w:rsidRDefault="003069BA">
      <w:pPr>
        <w:pStyle w:val="ConsPlusNormal0"/>
        <w:jc w:val="right"/>
      </w:pPr>
      <w:r>
        <w:t>"Создание комплексной системы обращения с твердыми</w:t>
      </w:r>
    </w:p>
    <w:p w:rsidR="006A2EFF" w:rsidRDefault="003069BA">
      <w:pPr>
        <w:pStyle w:val="ConsPlusNormal0"/>
        <w:jc w:val="right"/>
      </w:pPr>
      <w:r>
        <w:t>коммунальными отходами"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</w:pPr>
      <w:bookmarkStart w:id="17" w:name="P3183"/>
      <w:bookmarkEnd w:id="17"/>
      <w:r>
        <w:t>ПОРЯДОК</w:t>
      </w:r>
    </w:p>
    <w:p w:rsidR="006A2EFF" w:rsidRDefault="003069BA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6A2EFF" w:rsidRDefault="003069BA">
      <w:pPr>
        <w:pStyle w:val="ConsPlusTitle0"/>
        <w:jc w:val="center"/>
      </w:pPr>
      <w:r>
        <w:t>БЮДЖЕТА МЕСТНЫМ БЮДЖЕТАМ НА СОЗДАНИЕ МЕСТ (ПЛО</w:t>
      </w:r>
      <w:r>
        <w:t>ЩАДОК)</w:t>
      </w:r>
    </w:p>
    <w:p w:rsidR="006A2EFF" w:rsidRDefault="003069BA">
      <w:pPr>
        <w:pStyle w:val="ConsPlusTitle0"/>
        <w:jc w:val="center"/>
      </w:pPr>
      <w:r>
        <w:t>НАКОПЛЕНИЯ ТВЕРДЫХ КОММУНАЛЬНЫХ ОТХОДОВ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из областного бюджета субсидий местным бюджетам на создание мест (площадок) для накопления твердых коммунальных отходов в рамках подпр</w:t>
      </w:r>
      <w:r>
        <w:t>ограммы (направления) 5 "Создание комплексной системы обращения с твердыми коммунальными отходами" государственной программы "Охрана окружающей среды, воспроизводство и рациональное использование природных ресурсов" (далее - Субсидии).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2. Целевым назначени</w:t>
      </w:r>
      <w:r>
        <w:t>ем Субсидии является софинансирование расходных обязательств муниципальных образований Томской области, связанных с созданием (обустройством) мест (площадок) для накопления твердых коммунальных отходов, приобретением контейнеров для накопления твердых комм</w:t>
      </w:r>
      <w:r>
        <w:t>унальных отходов.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3. Субсидия распределяется между муниципальными образованиями Томской области на очередной финансовый год в пределах бюджетных ассигнований, предусмотренных на предоставление субсидии законом Томской области об областном бюджете на очередной финансовый год</w:t>
      </w:r>
      <w:r>
        <w:t xml:space="preserve"> и плановый период (далее - закон об областном бюджете).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4. Распределение Субсидии утверждается законом об областном бюджете.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5. Критерием отбора муниципальных образований Томской области для предоставления Субсидии является наличие потребности: в создании</w:t>
      </w:r>
      <w:r>
        <w:t xml:space="preserve"> (обустройстве) мест (площадок) накопления ТКО, приобретении контейнеров, с учетом информации, изложенной в реестре мест (площадок) накопления ТКО, сформированном муниципальными образованиями Томской области согласно Правилам обустройства мест (площадок) н</w:t>
      </w:r>
      <w:r>
        <w:t>акопления твердых коммунальных отходов и ведения их реестра, утвержденным постановлением Правительства Российской Федерации от 31.08.2018 N 1039 "Об утверждении Правил обустройства мест (площадок) накопления твердых коммунальных отходов и ведения их реестр</w:t>
      </w:r>
      <w:r>
        <w:t>а".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6. Перечень документов, предоставляемых муниципальным образованием в Департамент природных ресурсов и охраны окружающей среды Томской области (далее - Департамент) для предоставления Субсидии: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1) заявка муниципального образования о потребности в создан</w:t>
      </w:r>
      <w:r>
        <w:t>ии (обустройстве) мест (площадок) накопления ТКО, приобретении контейнеров для накопления ТКО (расчетная потребность);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2) выписка из бюджета муниципального образования, подтверждающая наличие бюджетных </w:t>
      </w:r>
      <w:r>
        <w:lastRenderedPageBreak/>
        <w:t>ассигнований на исполнение расходных обязательств, в целях софинансирования которых предоставляется Субсидия, в объеме, необходимом для их исполнения, включая размер планиру</w:t>
      </w:r>
      <w:r>
        <w:t>емой к предоставлению из областного бюджета Субсидии;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3) заверенные в установленном законодательством Российской Федерации порядке копии документов, подтверждающих право пользования земельными участками, предназначенными для создания мест (площадок) накопл</w:t>
      </w:r>
      <w:r>
        <w:t>ения ТКО. Для земельных участков, государственная собственность на которые не разграничена, предоставление таких документов не требуется.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Срок представления документов на предоставление Субсидии в 2026 году - до 1 декабря 2025 года, в последующие годы - до</w:t>
      </w:r>
      <w:r>
        <w:t xml:space="preserve"> 1 августа, предшествующего году предоставления Субсидии.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7. Условиями предоставления Субсидий являются: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</w:t>
      </w:r>
      <w:r>
        <w:t xml:space="preserve"> обязательств муниципального образования Томской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2) заключение соглашен</w:t>
      </w:r>
      <w:r>
        <w:t>ия о предоставлении из областного бюджета Субсидий бюджету муниципального образования Томской области (далее - Соглашение), предусматривающего обязательства муниципального образования Томской области по финансированию расходных обязательств, в целях софина</w:t>
      </w:r>
      <w:r>
        <w:t>нсирования которых предоставляется Субсидия, и ответственность за неисполнение предусмотренных указанным Соглашением обязательств;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3) наличие муниципальной программы, утвержденной муниципальным правовым актом, включающей мероприятие, в целях софинансирован</w:t>
      </w:r>
      <w:r>
        <w:t>ия которого предоставляется Субсидия.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8. Соглашения заключаются между Департаментом и уполномоченным органом местного самоуправления муниципального образования Томской области по форме, установленной Департаментом финансов Томской области.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9. Методика расч</w:t>
      </w:r>
      <w:r>
        <w:t>ета Субсидии: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1) объем Субсидии из областного бюджета бюджету i-го муниципального образования Томской области на создание (обустройство) мест (площадок) для накопления ТКО определяется (Si) по следующей формуле: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center"/>
      </w:pPr>
      <w:r>
        <w:t>Si = Sp + Sk, где: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 xml:space="preserve">Sp - объем Субсидий из </w:t>
      </w:r>
      <w:r>
        <w:t>областного бюджета бюджету i-го муниципального образования Томской области на создание (обустройство) мест (площадок) для накопления ТКО;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Sk - объем Субсидий из областного бюджета бюджету i-го муниципального образования Томской области на приобретение конт</w:t>
      </w:r>
      <w:r>
        <w:t>ейнеров для накопления ТКО;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>2) Sp = (C x D), где: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>C - расчетная потребность по созданию (обустройству) мест (площадок) для накопления ТКО на территории муниципальных образований Томской области, руб.;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D - уровень софинансирования за счет средств областно</w:t>
      </w:r>
      <w:r>
        <w:t>го бюджета. Уровень софинансирования устанавливается в размере 95% за счет средств областного бюджета;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>3) Sk = (C1 x N1) x D, где: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>C1 - средняя расчетная стоимость контейнера для ТКО не более 17920,0 рублей/шт.;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N1 - количество контейнеров для твердых ко</w:t>
      </w:r>
      <w:r>
        <w:t>ммунальных отходов, обеспечивающих потребность i-го муниципального образования в контейнерах для ТКО, шт.;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D - уровень софинансирования за счет средств областного бюджета. Уровень софинансирования устанавливается в размере 95% за счет средств областного бю</w:t>
      </w:r>
      <w:r>
        <w:t>джета;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4) Общий объем Субсидии (S) определяется как сумма Субсидий местным бюджетам: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880110" cy="3086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>5) Субсидия предоставляется в пределах бюджетных ассигнований, доведенных до Департамента на очередной финансовый год на Субсидию с учетом коэффициента S</w:t>
      </w:r>
      <w:r>
        <w:rPr>
          <w:vertAlign w:val="superscript"/>
        </w:rPr>
        <w:t>офг</w:t>
      </w:r>
      <w:r>
        <w:t>: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center"/>
      </w:pPr>
      <w:r>
        <w:t>S = Si x S</w:t>
      </w:r>
      <w:r>
        <w:rPr>
          <w:vertAlign w:val="superscript"/>
        </w:rPr>
        <w:t>офг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center"/>
      </w:pPr>
      <w:r>
        <w:rPr>
          <w:noProof/>
          <w:position w:val="-8"/>
        </w:rPr>
        <w:drawing>
          <wp:inline distT="0" distB="0" distL="0" distR="0">
            <wp:extent cx="1291590" cy="26289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(1)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>S</w:t>
      </w:r>
      <w:r>
        <w:rPr>
          <w:vertAlign w:val="superscript"/>
        </w:rPr>
        <w:t>офг</w:t>
      </w:r>
      <w:r>
        <w:t xml:space="preserve"> - общий размер Субсидии на очередной финансовый год определяется по формуле 1;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6) размер Субсидии на очередной финансовый год i-му муниципальному образованию Томской области </w:t>
      </w:r>
      <w:r>
        <w:rPr>
          <w:noProof/>
          <w:position w:val="-6"/>
        </w:rPr>
        <w:drawing>
          <wp:inline distT="0" distB="0" distL="0" distR="0">
            <wp:extent cx="502920" cy="2400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определяется по формуле 2: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center"/>
      </w:pPr>
      <w:r>
        <w:rPr>
          <w:noProof/>
          <w:position w:val="-26"/>
        </w:rPr>
        <w:drawing>
          <wp:inline distT="0" distB="0" distL="0" distR="0">
            <wp:extent cx="2686050" cy="49149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(2)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>где: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Sпоба</w:t>
      </w:r>
      <w:r>
        <w:rPr>
          <w:vertAlign w:val="superscript"/>
        </w:rPr>
        <w:t>офг</w:t>
      </w:r>
      <w:r>
        <w:t xml:space="preserve"> - предельный объем доведенных до Департамента бюджетных ассигнований на очередной финансовый год на Субсидию;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Sрасч мо</w:t>
      </w:r>
      <w:r>
        <w:rPr>
          <w:vertAlign w:val="subscript"/>
        </w:rPr>
        <w:t>i</w:t>
      </w:r>
      <w:r>
        <w:rPr>
          <w:vertAlign w:val="superscript"/>
        </w:rPr>
        <w:t>офг</w:t>
      </w:r>
      <w:r>
        <w:t xml:space="preserve"> - общая потребность в Субсидии на очередной финансовый год i-му муниципальному образованию Томской области.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Расчет размера бюджетных</w:t>
      </w:r>
      <w:r>
        <w:t xml:space="preserve"> ассигнований на предоставление Субсидии проводится по правилам математического округления до одного знака после запятой в тысячах рублей.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lastRenderedPageBreak/>
        <w:t>10. Показателями результата использования Субсидии являются: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количество созданных (обустроенных) мест (площадок) для </w:t>
      </w:r>
      <w:r>
        <w:t>накопления твердых коммунальных отходов, ед.;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количество приобретенных контейнеров для накопления ТКО, ед.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Значение показателя результата использования Субсидии устанавливается в Соглашении.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11. Департамент перечисляет Субсидию в местный бюджет в соответст</w:t>
      </w:r>
      <w:r>
        <w:t xml:space="preserve">вии со сводной бюджетной росписью в пределах лимитов бюджетных обязательств, доведенных до главного распорядителя средств областного бюджета, предусмотренных законом Томской области об областном бюджете на очередной финансовый год и плановый период, после </w:t>
      </w:r>
      <w:r>
        <w:t>поступления от муниципального образования заявки о перечислении средств Субсидии с приложением следующих документов: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1) сметы, прошедшей проверку достоверности определения сметной стоимости по созданию (обустройству) мест (площадок) для накопления твердых </w:t>
      </w:r>
      <w:r>
        <w:t>коммунальных отходов на территории муниципальных образований Томской области;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2) актов выполненных работ;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3) актов выполненных работ по форме кс-2;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4) счетов, счетов-фактур;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5) уникального передаточного документа или товарной накладной;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6) иных документов.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12. В случае образования остатков средств Субсидии в результате перерасчета (уменьшения) размера Субсидии, отказа муниципального образования Томской области от Субсидии, выделения или изменения бюджетных ассигнований в текущем финансовом году перераспреде</w:t>
      </w:r>
      <w:r>
        <w:t>ление остатка бюджетных средств между муниципальными образованиями Томской области осуществляется в соответствии с настоящим Порядком.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13. Внесение изменений в распределение объемов Субсидий между муниципальными образованиями Томской области в пределах общ</w:t>
      </w:r>
      <w:r>
        <w:t>его объема Субсидии путем внесения изменений в бюджетную роспись Департамента без внесения изменений в закон об областном бюджете осуществляется в следующих случаях: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1) изменение исходных показателей, используемых для расчета объема Субсидий;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2) перераспре</w:t>
      </w:r>
      <w:r>
        <w:t>деление экономии, сложившейся у муниципальных образований Томской области по итогам осуществления закупок, отказом муниципальных образований Томской области от получения Субсидий и (или) отсутствием у муниципального образования потребности в Субсидии (полн</w:t>
      </w:r>
      <w:r>
        <w:t>остью или частично).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После внесения изменений в бюджетную роспись Департамент вносит соответствующие </w:t>
      </w:r>
      <w:r>
        <w:lastRenderedPageBreak/>
        <w:t>изменения в Соглашение.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14. В случае уменьшения муниципальным образованием Томской области за счет средств местного бюджета финансирования расходного обяза</w:t>
      </w:r>
      <w:r>
        <w:t xml:space="preserve">тельства муниципального образования Томской области, на исполнение которого предоставляется Субсидия, Субсидия предоставляется в размере, определенном исходя из уровня софинансирования от уточненного общего объема бюджетных ассигнований, предусмотренных в </w:t>
      </w:r>
      <w:r>
        <w:t>финансовом году в бюджете муниципального образования Томской области на финансовое обеспечение указанного расходного обязательства. Главный распорядитель бюджетных средств - Департамент вносит предложение об уточнении объема Субсидий путем внесения соответ</w:t>
      </w:r>
      <w:r>
        <w:t>ствующих изменений в Соглашение и бюджетную роспись Департамента в установленном порядке.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 xml:space="preserve">Объем финансового обеспечения за счет средств бюджета муниципального образования Томской области расходного обязательства муниципального образования Томской области, </w:t>
      </w:r>
      <w:r>
        <w:t>на исполнение которого предоставляется Субсидия, может быть увеличен муниципальным образованием Томской области, что не влечет обязательств по увеличению размера предоставляемых Субсидий из областного бюджета.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15. В случае если муниципальным образованием Т</w:t>
      </w:r>
      <w:r>
        <w:t>омской области по состоянию на 31 декабря года предоставления Субсидии не достигнуто значение показателя результата использования Субсидии, установленное Соглашением, в срок не позднее десяти рабочих дней с даты представления отчетности о достижении значен</w:t>
      </w:r>
      <w:r>
        <w:t>ия показателя результата использования Субсидии по итогам отчетного финансового года Департамент направляет в орган местного самоуправления муниципального образования Томской области уведомление о возврате средств Субсидии в областной бюджет (далее - уведо</w:t>
      </w:r>
      <w:r>
        <w:t>мление).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Орган местного самоуправления муниципального образования Томской области на основании уведомления добровольно возвращает средства Субсидии в срок, установленный в уведомлении, либо уведомляет Департамент об отказе в возврате средств Субсидии.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В сл</w:t>
      </w:r>
      <w:r>
        <w:t>учае отказа органа местного самоуправления муниципального образования Томской области в возврате Субсидии Субсидия подлежит возврату в судебном порядке.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Объем средств, подлежащий возврату в областной бюджет в срок до 1 июня года, следующего за годом предос</w:t>
      </w:r>
      <w:r>
        <w:t>тавления Субсидии, рассчитывается по следующей формуле: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center"/>
      </w:pPr>
      <w:r>
        <w:t>V возврата = (V субсидии x Di) x 0,1, где: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>V субсидии - размер Субсидии, предоставленной бюджету муниципального образования Томской области в отчетном финансовом году;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Di - индекс, отражающий уровен</w:t>
      </w:r>
      <w:r>
        <w:t>ь недостижения по каждому показателю результата использования Субсидии по i-му муниципальному образованию Томской области.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Индекс, отражающий уровень недостижения по каждому показателю результата использования Субсидии (Di), определяется по следующей форму</w:t>
      </w:r>
      <w:r>
        <w:t>ле: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center"/>
      </w:pPr>
      <w:r>
        <w:t>Di = 1 - Ti / Si, где: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ind w:firstLine="540"/>
        <w:jc w:val="both"/>
      </w:pPr>
      <w:r>
        <w:t>Ti - фактически достигнутое значение каждого показателя результата использования Субсидии по i-му муниципальному образованию Томской области на отчетную дату;</w:t>
      </w:r>
    </w:p>
    <w:p w:rsidR="006A2EFF" w:rsidRDefault="003069BA">
      <w:pPr>
        <w:pStyle w:val="ConsPlusNormal0"/>
        <w:spacing w:before="240"/>
        <w:ind w:firstLine="540"/>
        <w:jc w:val="both"/>
      </w:pPr>
      <w:r>
        <w:t>Si - плановое значение каждого показателя результата использования С</w:t>
      </w:r>
      <w:r>
        <w:t>убсидии по i-му муниципальному образованию Томской области, установленное Соглашением.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r>
        <w:t>Перечень региональных проектов и ресурсное обеспечение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right"/>
        <w:outlineLvl w:val="2"/>
      </w:pPr>
      <w:r>
        <w:t>Таблица 1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</w:pPr>
      <w:r>
        <w:t>Ресурсное обеспечение</w:t>
      </w:r>
    </w:p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684"/>
        <w:gridCol w:w="1134"/>
        <w:gridCol w:w="1134"/>
        <w:gridCol w:w="1134"/>
        <w:gridCol w:w="1134"/>
        <w:gridCol w:w="1134"/>
      </w:tblGrid>
      <w:tr w:rsidR="006A2EFF"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</w:tr>
      <w:tr w:rsidR="006A2EFF"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Экология</w:t>
            </w: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285718,8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федеральный бюджет (по согласованию) (прогноз), в т.ч.: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172964,9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81067,5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31686,4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Беспилотные авиационные системы</w:t>
            </w: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10499,2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6749,5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федеральный бюджет (по согласованию) (прогноз), в т.ч.: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10499,2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6749,5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 xml:space="preserve">Экологическое </w:t>
            </w:r>
            <w:r>
              <w:lastRenderedPageBreak/>
              <w:t>благополучие</w:t>
            </w: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 xml:space="preserve">всего по </w:t>
            </w:r>
            <w:r>
              <w:lastRenderedPageBreak/>
              <w:t>источникам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1330,9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15242,9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21016,2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24694,7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федеральный бюджет (по согласованию) (прогноз), в т.ч.: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1330,9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15242,9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21016,2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24694,7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Итого по проектной части Государственной программы:</w:t>
            </w: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296218,0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8080,4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15242,9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21016,2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24694,7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федеральный бюджет (по согласованию) (прогноз), в т.ч.: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183464,1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8080,4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15242,9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21016,2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24694,7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средства федерального бюджета, </w:t>
            </w:r>
            <w:r>
              <w:lastRenderedPageBreak/>
              <w:t>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81067,5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31686,4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6A2EFF" w:rsidRDefault="003069B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</w:tbl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right"/>
        <w:outlineLvl w:val="2"/>
      </w:pPr>
      <w:r>
        <w:t>Таблица 2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</w:pPr>
      <w:r>
        <w:t>Перечень региональных проектов</w:t>
      </w:r>
    </w:p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2835"/>
        <w:gridCol w:w="1134"/>
        <w:gridCol w:w="1134"/>
      </w:tblGrid>
      <w:tr w:rsidR="006A2EFF"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7087" w:type="dxa"/>
            <w:gridSpan w:val="4"/>
            <w:vAlign w:val="center"/>
          </w:tcPr>
          <w:p w:rsidR="006A2EFF" w:rsidRDefault="003069BA">
            <w:pPr>
              <w:pStyle w:val="ConsPlusNormal0"/>
            </w:pPr>
            <w:r>
              <w:t>Экология</w:t>
            </w:r>
          </w:p>
        </w:tc>
      </w:tr>
      <w:tr w:rsidR="006A2EFF"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</w:pPr>
            <w:r>
              <w:t>Наименование регионального проекта 1</w:t>
            </w:r>
          </w:p>
        </w:tc>
        <w:tc>
          <w:tcPr>
            <w:tcW w:w="7087" w:type="dxa"/>
            <w:gridSpan w:val="4"/>
            <w:vAlign w:val="center"/>
          </w:tcPr>
          <w:p w:rsidR="006A2EFF" w:rsidRDefault="003069BA">
            <w:pPr>
              <w:pStyle w:val="ConsPlusNormal0"/>
            </w:pPr>
            <w:r>
              <w:t>Региональный проект "Сохранение лесов"</w:t>
            </w:r>
          </w:p>
        </w:tc>
      </w:tr>
      <w:tr w:rsidR="006A2EFF"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Реквизиты документа, утверждающего </w:t>
            </w:r>
            <w:r>
              <w:lastRenderedPageBreak/>
              <w:t>паспорт регионального проекта</w:t>
            </w:r>
          </w:p>
        </w:tc>
        <w:tc>
          <w:tcPr>
            <w:tcW w:w="7087" w:type="dxa"/>
            <w:gridSpan w:val="4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Утвержден Советом при Губ</w:t>
            </w:r>
            <w:r>
              <w:t>ернаторе Томской области по стратегическому развитию и национальным проектам (протокол от 24.01.2024 N ВМ-Пр-84)</w:t>
            </w:r>
          </w:p>
        </w:tc>
      </w:tr>
      <w:tr w:rsidR="006A2EFF"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Руководитель регионального проекта</w:t>
            </w:r>
          </w:p>
        </w:tc>
        <w:tc>
          <w:tcPr>
            <w:tcW w:w="7087" w:type="dxa"/>
            <w:gridSpan w:val="4"/>
            <w:vAlign w:val="center"/>
          </w:tcPr>
          <w:p w:rsidR="006A2EFF" w:rsidRDefault="003069BA">
            <w:pPr>
              <w:pStyle w:val="ConsPlusNormal0"/>
            </w:pPr>
            <w:r>
              <w:t>Конев Артем Сергеевич, начальник Департамента лесного хозяйства Томской области</w:t>
            </w:r>
          </w:p>
        </w:tc>
      </w:tr>
      <w:tr w:rsidR="006A2EFF"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</w:pPr>
            <w:r>
              <w:t>Ответственный орган власти</w:t>
            </w:r>
            <w:r>
              <w:t xml:space="preserve"> за реализацию регионального проекта</w:t>
            </w:r>
          </w:p>
        </w:tc>
        <w:tc>
          <w:tcPr>
            <w:tcW w:w="7087" w:type="dxa"/>
            <w:gridSpan w:val="4"/>
            <w:vAlign w:val="center"/>
          </w:tcPr>
          <w:p w:rsidR="006A2EFF" w:rsidRDefault="003069BA">
            <w:pPr>
              <w:pStyle w:val="ConsPlusNormal0"/>
            </w:pPr>
            <w:r>
              <w:t>Департамент лесного хозяйства Томской области</w:t>
            </w:r>
          </w:p>
        </w:tc>
      </w:tr>
      <w:tr w:rsidR="006A2EFF"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7087" w:type="dxa"/>
            <w:gridSpan w:val="4"/>
            <w:vAlign w:val="center"/>
          </w:tcPr>
          <w:p w:rsidR="006A2EFF" w:rsidRDefault="003069BA">
            <w:pPr>
              <w:pStyle w:val="ConsPlusNormal0"/>
            </w:pPr>
            <w:r>
              <w:t>10.01.2019 - 31.12.2024</w:t>
            </w:r>
          </w:p>
        </w:tc>
      </w:tr>
      <w:tr w:rsidR="006A2EFF">
        <w:tc>
          <w:tcPr>
            <w:tcW w:w="198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Показатели регионального проекта 1</w:t>
            </w:r>
          </w:p>
        </w:tc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2268" w:type="dxa"/>
            <w:gridSpan w:val="2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</w:tr>
      <w:tr w:rsidR="006A2EFF">
        <w:tc>
          <w:tcPr>
            <w:tcW w:w="198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</w:pPr>
            <w:r>
              <w:t>Отношение площади лесовосстановления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283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2268" w:type="dxa"/>
            <w:gridSpan w:val="2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100,0</w:t>
            </w:r>
          </w:p>
        </w:tc>
      </w:tr>
      <w:tr w:rsidR="006A2EFF">
        <w:tc>
          <w:tcPr>
            <w:tcW w:w="198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4819" w:type="dxa"/>
            <w:gridSpan w:val="2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</w:tr>
      <w:tr w:rsidR="006A2EFF">
        <w:tc>
          <w:tcPr>
            <w:tcW w:w="198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819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15376,4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15376,4</w:t>
            </w:r>
          </w:p>
        </w:tc>
      </w:tr>
      <w:tr w:rsidR="006A2EFF">
        <w:tc>
          <w:tcPr>
            <w:tcW w:w="198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819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15376,4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15376,4</w:t>
            </w:r>
          </w:p>
        </w:tc>
      </w:tr>
      <w:tr w:rsidR="006A2EFF">
        <w:tc>
          <w:tcPr>
            <w:tcW w:w="198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819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98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819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98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819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98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819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9071" w:type="dxa"/>
            <w:gridSpan w:val="5"/>
            <w:vAlign w:val="center"/>
          </w:tcPr>
          <w:p w:rsidR="006A2EFF" w:rsidRDefault="003069BA">
            <w:pPr>
              <w:pStyle w:val="ConsPlusNormal0"/>
            </w:pPr>
            <w:r>
              <w:t>Дополнительная информация</w:t>
            </w:r>
          </w:p>
        </w:tc>
      </w:tr>
      <w:tr w:rsidR="006A2EFF"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7087" w:type="dxa"/>
            <w:gridSpan w:val="4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Охрана окружающей среды, воспроизводство и рациональное использование природных ресурсов</w:t>
            </w:r>
          </w:p>
        </w:tc>
      </w:tr>
    </w:tbl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sectPr w:rsidR="006A2EFF">
          <w:headerReference w:type="default" r:id="rId63"/>
          <w:footerReference w:type="default" r:id="rId64"/>
          <w:headerReference w:type="first" r:id="rId65"/>
          <w:footerReference w:type="first" r:id="rId6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4"/>
        <w:gridCol w:w="2479"/>
        <w:gridCol w:w="1954"/>
        <w:gridCol w:w="1024"/>
        <w:gridCol w:w="904"/>
        <w:gridCol w:w="784"/>
        <w:gridCol w:w="604"/>
        <w:gridCol w:w="604"/>
        <w:gridCol w:w="604"/>
      </w:tblGrid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Экология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Наименование регионального проекта 2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Сохранение уникальных водных объектов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Утвержден Советом при Губернаторе Томской области по стратегическому развитию и национальным проектам (протокол от 20.12.2024 N ВМ-Пр-2716)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Руководител</w:t>
            </w:r>
            <w:r>
              <w:t>ь регионального проекта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Зайцев Александр Сергеевич, начальник Департамента природных ресурсов и охраны окружающей среды Томской области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Департамент природных ресурсов и охраны окружающей среды</w:t>
            </w:r>
            <w:r>
              <w:t xml:space="preserve"> Томской области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10.01.2019 - 25.12.2024</w:t>
            </w:r>
          </w:p>
        </w:tc>
      </w:tr>
      <w:tr w:rsidR="006A2EFF">
        <w:tc>
          <w:tcPr>
            <w:tcW w:w="204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Показатели регионального проекта 2:</w:t>
            </w:r>
          </w:p>
        </w:tc>
        <w:tc>
          <w:tcPr>
            <w:tcW w:w="247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4524" w:type="dxa"/>
            <w:gridSpan w:val="6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6A2EFF" w:rsidRDefault="003069BA">
            <w:pPr>
              <w:pStyle w:val="ConsPlusNormal0"/>
            </w:pPr>
            <w:r>
              <w:t>Количество населения, улучшившего экологические условия проживания вблизи водных объектов, млн чел.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4524" w:type="dxa"/>
            <w:gridSpan w:val="6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0,1075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6A2EFF" w:rsidRDefault="003069BA">
            <w:pPr>
              <w:pStyle w:val="ConsPlusNormal0"/>
            </w:pPr>
            <w:r>
              <w:t>Протяженность расчищенных участков русел рек, км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4524" w:type="dxa"/>
            <w:gridSpan w:val="6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0,1200</w:t>
            </w:r>
          </w:p>
        </w:tc>
      </w:tr>
      <w:tr w:rsidR="006A2EFF">
        <w:tc>
          <w:tcPr>
            <w:tcW w:w="204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3500" w:type="dxa"/>
            <w:gridSpan w:val="5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</w:tcPr>
          <w:p w:rsidR="006A2EFF" w:rsidRDefault="003069BA">
            <w:pPr>
              <w:pStyle w:val="ConsPlusNormal0"/>
              <w:jc w:val="center"/>
            </w:pPr>
            <w:r>
              <w:t>12000,7</w:t>
            </w:r>
          </w:p>
        </w:tc>
        <w:tc>
          <w:tcPr>
            <w:tcW w:w="3500" w:type="dxa"/>
            <w:gridSpan w:val="5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12000,7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024" w:type="dxa"/>
          </w:tcPr>
          <w:p w:rsidR="006A2EFF" w:rsidRDefault="003069BA">
            <w:pPr>
              <w:pStyle w:val="ConsPlusNormal0"/>
              <w:jc w:val="center"/>
            </w:pPr>
            <w:r>
              <w:t>12000,7</w:t>
            </w:r>
          </w:p>
        </w:tc>
        <w:tc>
          <w:tcPr>
            <w:tcW w:w="3500" w:type="dxa"/>
            <w:gridSpan w:val="5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12000,7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3500" w:type="dxa"/>
            <w:gridSpan w:val="5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3500" w:type="dxa"/>
            <w:gridSpan w:val="5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3500" w:type="dxa"/>
            <w:gridSpan w:val="5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3500" w:type="dxa"/>
            <w:gridSpan w:val="5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1001" w:type="dxa"/>
            <w:gridSpan w:val="9"/>
            <w:vAlign w:val="center"/>
          </w:tcPr>
          <w:p w:rsidR="006A2EFF" w:rsidRDefault="003069BA">
            <w:pPr>
              <w:pStyle w:val="ConsPlusNormal0"/>
            </w:pPr>
            <w:r>
              <w:t>Дополнительная информация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Охрана окружающей среды, воспроизводство и рациональное использование природных ресурсов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Наименование направления проектной деятельности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Экология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Наименование регионального проекта 3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Региональный проект "Комплексная система обращения с твердыми коммунальными отходами"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Утвержден Советом при Губернаторе Томской области по стратегическому развитию и национальным проектам (протокол от 23.10.2024 N ВМ-Пр-2190)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Зайцев Александр Сергеевич, начальник Департамента природных ресурсов и охраны о</w:t>
            </w:r>
            <w:r>
              <w:t>кружающей среды Томской области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Ответственный орган власти за реализацию </w:t>
            </w:r>
            <w:r>
              <w:lastRenderedPageBreak/>
              <w:t>регионального проекта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Департамент природных ресурсов и охраны окружающей среды Томской области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Срок начала и окончания проекта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01.10.2018 - 31.12.2024</w:t>
            </w:r>
          </w:p>
        </w:tc>
      </w:tr>
      <w:tr w:rsidR="006A2EFF">
        <w:tc>
          <w:tcPr>
            <w:tcW w:w="204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Показатели регионального прое</w:t>
            </w:r>
            <w:r>
              <w:t>кта 3</w:t>
            </w:r>
          </w:p>
        </w:tc>
        <w:tc>
          <w:tcPr>
            <w:tcW w:w="247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4524" w:type="dxa"/>
            <w:gridSpan w:val="6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6A2EFF" w:rsidRDefault="003069BA">
            <w:pPr>
              <w:pStyle w:val="ConsPlusNormal0"/>
            </w:pPr>
            <w: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отходов, %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4524" w:type="dxa"/>
            <w:gridSpan w:val="6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Доля твердых коммунальных отходов, направленных на обработку (сортировку), в общей массе образованных </w:t>
            </w:r>
            <w:r>
              <w:lastRenderedPageBreak/>
              <w:t>твердых коммунальных отходов, %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4524" w:type="dxa"/>
            <w:gridSpan w:val="6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7,3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6A2EFF" w:rsidRDefault="003069BA">
            <w:pPr>
              <w:pStyle w:val="ConsPlusNormal0"/>
            </w:pPr>
            <w:r>
              <w:t>Доля направленных на захоронение твердых коммунальных отходов, в том числе прошедших обработку (сортировку)</w:t>
            </w:r>
            <w:r>
              <w:t>, в общей массе образованных твердых коммунальных отходов, %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4524" w:type="dxa"/>
            <w:gridSpan w:val="6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6A2EFF" w:rsidRDefault="003069BA">
            <w:pPr>
              <w:pStyle w:val="ConsPlusNormal0"/>
            </w:pPr>
            <w:r>
              <w:t>Доля импорта оборудования для обработки и утилизации твердых коммунальных отходов, %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4524" w:type="dxa"/>
            <w:gridSpan w:val="6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36</w:t>
            </w:r>
          </w:p>
        </w:tc>
      </w:tr>
      <w:tr w:rsidR="006A2EFF">
        <w:tc>
          <w:tcPr>
            <w:tcW w:w="204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3500" w:type="dxa"/>
            <w:gridSpan w:val="5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3500" w:type="dxa"/>
            <w:gridSpan w:val="5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02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3500" w:type="dxa"/>
            <w:gridSpan w:val="5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 xml:space="preserve">в т.ч. средства федерального бюджета, поступающие напрямую получателям на счета, открытые в кредитных организациях или в Федеральном </w:t>
            </w:r>
            <w:r>
              <w:lastRenderedPageBreak/>
              <w:t>казначействе (прогноз)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3500" w:type="dxa"/>
            <w:gridSpan w:val="5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3500" w:type="dxa"/>
            <w:gridSpan w:val="5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3500" w:type="dxa"/>
            <w:gridSpan w:val="5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3500" w:type="dxa"/>
            <w:gridSpan w:val="5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1001" w:type="dxa"/>
            <w:gridSpan w:val="9"/>
            <w:vAlign w:val="center"/>
          </w:tcPr>
          <w:p w:rsidR="006A2EFF" w:rsidRDefault="003069BA">
            <w:pPr>
              <w:pStyle w:val="ConsPlusNormal0"/>
            </w:pPr>
            <w:r>
              <w:t>Дополнительная информация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Охрана окружающей среды, воспроизводство и рациональное использование природных ресурсов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Экология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Наименование регионального проекта 4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Региональный проект "Чистая страна"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Реквизиты документа, утверждающего паспорт регионального </w:t>
            </w:r>
            <w:r>
              <w:lastRenderedPageBreak/>
              <w:t>проекта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Утвержден Советом при Губернаторе Томской области по стратегическому развитию и национальным проектам (протокол от 26.12.2024 N ВМ-Пр-2757)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Руководитель регионального проекта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Зайцев Александр Сергеевич, начальник Департамента природных ресурсов и охраны о</w:t>
            </w:r>
            <w:r>
              <w:t>кружающей среды Томской области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Департамент природных ресурсов и охраны окружающей среды Томской области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01.01.2020 - 31.12.2024</w:t>
            </w:r>
          </w:p>
        </w:tc>
      </w:tr>
      <w:tr w:rsidR="006A2EFF">
        <w:tc>
          <w:tcPr>
            <w:tcW w:w="204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Показатели регионального прое</w:t>
            </w:r>
            <w:r>
              <w:t>кта 4</w:t>
            </w:r>
          </w:p>
        </w:tc>
        <w:tc>
          <w:tcPr>
            <w:tcW w:w="247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4524" w:type="dxa"/>
            <w:gridSpan w:val="6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6A2EFF" w:rsidRDefault="003069BA">
            <w:pPr>
              <w:pStyle w:val="ConsPlusNormal0"/>
            </w:pPr>
            <w:r>
              <w:t>Численность населения, качество жизни которого улучшится в связи с ликвидацией несанкционированных свалок в границах городов, тыс. чел.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4524" w:type="dxa"/>
            <w:gridSpan w:val="6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0,4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Количество ликвидированных несанкционированных свалок в границах </w:t>
            </w:r>
            <w:r>
              <w:lastRenderedPageBreak/>
              <w:t>городов, шт.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4524" w:type="dxa"/>
            <w:gridSpan w:val="6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</w:tr>
      <w:tr w:rsidR="006A2EFF">
        <w:tc>
          <w:tcPr>
            <w:tcW w:w="204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3500" w:type="dxa"/>
            <w:gridSpan w:val="5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</w:tcPr>
          <w:p w:rsidR="006A2EFF" w:rsidRDefault="003069BA">
            <w:pPr>
              <w:pStyle w:val="ConsPlusNormal0"/>
              <w:jc w:val="center"/>
            </w:pPr>
            <w:r>
              <w:t>258341,7</w:t>
            </w:r>
          </w:p>
        </w:tc>
        <w:tc>
          <w:tcPr>
            <w:tcW w:w="3500" w:type="dxa"/>
            <w:gridSpan w:val="5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258341,7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024" w:type="dxa"/>
          </w:tcPr>
          <w:p w:rsidR="006A2EFF" w:rsidRDefault="003069BA">
            <w:pPr>
              <w:pStyle w:val="ConsPlusNormal0"/>
              <w:jc w:val="center"/>
            </w:pPr>
            <w:r>
              <w:t>145587,8</w:t>
            </w:r>
          </w:p>
        </w:tc>
        <w:tc>
          <w:tcPr>
            <w:tcW w:w="3500" w:type="dxa"/>
            <w:gridSpan w:val="5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145587,8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3500" w:type="dxa"/>
            <w:gridSpan w:val="5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81067,5</w:t>
            </w:r>
          </w:p>
        </w:tc>
        <w:tc>
          <w:tcPr>
            <w:tcW w:w="3500" w:type="dxa"/>
            <w:gridSpan w:val="5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81067,5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31686,4</w:t>
            </w:r>
          </w:p>
        </w:tc>
        <w:tc>
          <w:tcPr>
            <w:tcW w:w="3500" w:type="dxa"/>
            <w:gridSpan w:val="5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31686,4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3500" w:type="dxa"/>
            <w:gridSpan w:val="5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1001" w:type="dxa"/>
            <w:gridSpan w:val="9"/>
            <w:vAlign w:val="center"/>
          </w:tcPr>
          <w:p w:rsidR="006A2EFF" w:rsidRDefault="003069BA">
            <w:pPr>
              <w:pStyle w:val="ConsPlusNormal0"/>
            </w:pPr>
            <w:r>
              <w:t>Дополнительная информация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Охрана окружающей среды, воспроизводство и рациональное использование природных ресурсов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Наименование направления проектной деятельности в </w:t>
            </w:r>
            <w:r>
              <w:lastRenderedPageBreak/>
              <w:t>рамках национальных проектов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Беспилотные авиационные системы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Наименование регионального проекта 5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Региональный прое</w:t>
            </w:r>
            <w:r>
              <w:t>кт "Стимулирование спроса на отечественные беспилотные авиационные системы"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Утвержден Советом при Губернаторе Томской области по стратегическому развитию и национальным проектам (протокол от 27.08.2025 N ВМ-Пр-2030)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Струков Артем Игоревич, и.о. начальника Департамента лесного хозяйства Томской о</w:t>
            </w:r>
            <w:r>
              <w:t>бласти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Департамент лесного хозяйства Томской области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05.03.2024 - 31.12.2030</w:t>
            </w:r>
          </w:p>
        </w:tc>
      </w:tr>
      <w:tr w:rsidR="006A2EFF">
        <w:tc>
          <w:tcPr>
            <w:tcW w:w="204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Показатели регионального проекта</w:t>
            </w:r>
          </w:p>
        </w:tc>
        <w:tc>
          <w:tcPr>
            <w:tcW w:w="247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Тип показателя (основной</w:t>
            </w:r>
            <w:r>
              <w:t>/ дополнительный)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7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08" w:type="dxa"/>
            <w:gridSpan w:val="2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Оснащенность лесопожарных формирований Томской области беспилотными авиационными системами для осуществления охраны лесов от пожаров, %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27,6</w:t>
            </w:r>
          </w:p>
        </w:tc>
        <w:tc>
          <w:tcPr>
            <w:tcW w:w="7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8" w:type="dxa"/>
            <w:gridSpan w:val="2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</w:tr>
      <w:tr w:rsidR="006A2EFF">
        <w:tc>
          <w:tcPr>
            <w:tcW w:w="204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7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17248,7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10499,2</w:t>
            </w:r>
          </w:p>
        </w:tc>
        <w:tc>
          <w:tcPr>
            <w:tcW w:w="7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6749,5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17248,7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10499,2</w:t>
            </w:r>
          </w:p>
        </w:tc>
        <w:tc>
          <w:tcPr>
            <w:tcW w:w="7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6749,5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43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1001" w:type="dxa"/>
            <w:gridSpan w:val="9"/>
            <w:vAlign w:val="center"/>
          </w:tcPr>
          <w:p w:rsidR="006A2EFF" w:rsidRDefault="003069BA">
            <w:pPr>
              <w:pStyle w:val="ConsPlusNormal0"/>
            </w:pPr>
            <w:r>
              <w:t>Дополнительная информация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Связь с государственными программами Томской области</w:t>
            </w:r>
          </w:p>
        </w:tc>
        <w:tc>
          <w:tcPr>
            <w:tcW w:w="8957" w:type="dxa"/>
            <w:gridSpan w:val="8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Охрана окружающей среды, воспроизводство и рациональное использование природных ресурсов</w:t>
            </w:r>
          </w:p>
        </w:tc>
      </w:tr>
    </w:tbl>
    <w:p w:rsidR="006A2EFF" w:rsidRDefault="006A2EFF">
      <w:pPr>
        <w:pStyle w:val="ConsPlusNormal0"/>
        <w:sectPr w:rsidR="006A2EFF">
          <w:headerReference w:type="default" r:id="rId67"/>
          <w:footerReference w:type="default" r:id="rId68"/>
          <w:headerReference w:type="first" r:id="rId69"/>
          <w:footerReference w:type="first" r:id="rId7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r>
        <w:t>Перечень финансируемых мероприятий региональных проектов</w:t>
      </w:r>
    </w:p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1134"/>
        <w:gridCol w:w="1134"/>
        <w:gridCol w:w="1134"/>
        <w:gridCol w:w="1263"/>
        <w:gridCol w:w="1005"/>
        <w:gridCol w:w="1134"/>
        <w:gridCol w:w="1417"/>
        <w:gridCol w:w="1701"/>
      </w:tblGrid>
      <w:tr w:rsidR="006A2EFF">
        <w:tc>
          <w:tcPr>
            <w:tcW w:w="249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регионального проекта/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Объем финансирования</w:t>
            </w:r>
          </w:p>
        </w:tc>
        <w:tc>
          <w:tcPr>
            <w:tcW w:w="4536" w:type="dxa"/>
            <w:gridSpan w:val="4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Участник мероприятия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Показатели мероприятий регионального проекта, по годам реализации</w:t>
            </w:r>
          </w:p>
        </w:tc>
      </w:tr>
      <w:tr w:rsidR="006A2EFF">
        <w:trPr>
          <w:trHeight w:val="276"/>
        </w:trPr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263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005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3118" w:type="dxa"/>
            <w:gridSpan w:val="2"/>
            <w:vMerge/>
          </w:tcPr>
          <w:p w:rsidR="006A2EFF" w:rsidRDefault="006A2EFF">
            <w:pPr>
              <w:pStyle w:val="ConsPlusNormal0"/>
            </w:pP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63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005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6A2EFF">
        <w:tc>
          <w:tcPr>
            <w:tcW w:w="13550" w:type="dxa"/>
            <w:gridSpan w:val="10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t>Экология</w:t>
            </w:r>
          </w:p>
        </w:tc>
      </w:tr>
      <w:tr w:rsidR="006A2EFF">
        <w:tc>
          <w:tcPr>
            <w:tcW w:w="13550" w:type="dxa"/>
            <w:gridSpan w:val="10"/>
            <w:vAlign w:val="center"/>
          </w:tcPr>
          <w:p w:rsidR="006A2EFF" w:rsidRDefault="003069BA">
            <w:pPr>
              <w:pStyle w:val="ConsPlusNormal0"/>
              <w:jc w:val="center"/>
              <w:outlineLvl w:val="3"/>
            </w:pPr>
            <w:r>
              <w:t>1. Сохранение лесов</w:t>
            </w:r>
          </w:p>
        </w:tc>
      </w:tr>
      <w:tr w:rsidR="006A2EFF">
        <w:tc>
          <w:tcPr>
            <w:tcW w:w="2494" w:type="dxa"/>
            <w:vAlign w:val="center"/>
          </w:tcPr>
          <w:p w:rsidR="006A2EFF" w:rsidRDefault="003069BA">
            <w:pPr>
              <w:pStyle w:val="ConsPlusNormal0"/>
            </w:pPr>
            <w:r>
              <w:t>Результат регионального проекта 1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15376,4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15376,4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 xml:space="preserve">Результат регионального проекта 1. Оснащены специализированные учреждения органов государственной власти субъектов Российской Федерации лесопожарной техникой для </w:t>
            </w:r>
            <w:r>
              <w:lastRenderedPageBreak/>
              <w:t>проведения комплекса мероприятий по охране лесов от пожаров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11935,7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11935,7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11935,7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11935,7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11935,7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11935,7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11935,7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11935,7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Количество приобретенной лесопожарной техники и оборудования для проведения комплекса мероприятий по охране лесов от пожаров, шт.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</w:t>
            </w:r>
          </w:p>
        </w:tc>
      </w:tr>
      <w:tr w:rsidR="006A2EFF">
        <w:tc>
          <w:tcPr>
            <w:tcW w:w="249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 xml:space="preserve">Результат регионального проекта 1. Увеличена площадь лесовосстановления, повышено качество и эффективность работ по лесовосстановлению на лесных участках, не </w:t>
            </w:r>
            <w:r>
              <w:lastRenderedPageBreak/>
              <w:t>переданных в аренду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3440,7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3440,7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3440,7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3440,7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Выполнение мероприятий по лесовосстановлению на лесных участках, не переданных в аренду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3440,7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3440,7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3440,7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3440,7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Площадь лесных участков для проведения мероприятий по воспроизводству лесов, га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589,1</w:t>
            </w:r>
          </w:p>
        </w:tc>
      </w:tr>
      <w:tr w:rsidR="006A2EFF">
        <w:tc>
          <w:tcPr>
            <w:tcW w:w="249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Итого Региональный проект 1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15376,4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15376,4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15376,4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15376,4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3550" w:type="dxa"/>
            <w:gridSpan w:val="10"/>
            <w:vAlign w:val="center"/>
          </w:tcPr>
          <w:p w:rsidR="006A2EFF" w:rsidRDefault="003069BA">
            <w:pPr>
              <w:pStyle w:val="ConsPlusNormal0"/>
              <w:jc w:val="center"/>
              <w:outlineLvl w:val="3"/>
            </w:pPr>
            <w:r>
              <w:t>2. Сохранение уникальных водных объектов</w:t>
            </w:r>
          </w:p>
        </w:tc>
      </w:tr>
      <w:tr w:rsidR="006A2EFF">
        <w:tc>
          <w:tcPr>
            <w:tcW w:w="2494" w:type="dxa"/>
            <w:vAlign w:val="center"/>
          </w:tcPr>
          <w:p w:rsidR="006A2EFF" w:rsidRDefault="003069BA">
            <w:pPr>
              <w:pStyle w:val="ConsPlusNormal0"/>
            </w:pPr>
            <w:r>
              <w:t>Результат регионального проекта 2.</w:t>
            </w:r>
          </w:p>
          <w:p w:rsidR="006A2EFF" w:rsidRDefault="003069BA">
            <w:pPr>
              <w:pStyle w:val="ConsPlusNormal0"/>
            </w:pPr>
            <w:r>
              <w:t>Улучшено экологическое состояние гидрографической сети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12000,7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12000,7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Расчистка водных объектов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12000,7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12000,7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12000,7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12000,7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Количество населения, </w:t>
            </w:r>
            <w:r>
              <w:lastRenderedPageBreak/>
              <w:t>улучшившего экологические условия проживания вблизи водных объектов, миллион человек/протяженность расчищенных участков русел рек, км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0,1075/0,1200</w:t>
            </w:r>
          </w:p>
        </w:tc>
      </w:tr>
      <w:tr w:rsidR="006A2EFF">
        <w:tc>
          <w:tcPr>
            <w:tcW w:w="249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Итого Региональный проект 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12000,7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12000,7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12000,7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12000,7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Количество населения, улучшившего экологические условия проживания вблизи водных объектов, миллион человек/протяженность расчищенны</w:t>
            </w:r>
            <w:r>
              <w:lastRenderedPageBreak/>
              <w:t>х участков русел рек, км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0,1075/0,1200</w:t>
            </w:r>
          </w:p>
        </w:tc>
      </w:tr>
      <w:tr w:rsidR="006A2EFF">
        <w:tc>
          <w:tcPr>
            <w:tcW w:w="13550" w:type="dxa"/>
            <w:gridSpan w:val="10"/>
            <w:vAlign w:val="center"/>
          </w:tcPr>
          <w:p w:rsidR="006A2EFF" w:rsidRDefault="003069BA">
            <w:pPr>
              <w:pStyle w:val="ConsPlusNormal0"/>
              <w:jc w:val="center"/>
              <w:outlineLvl w:val="3"/>
            </w:pPr>
            <w:r>
              <w:lastRenderedPageBreak/>
              <w:t>3. Комплексная система обращения с твердыми коммунальными отходами</w:t>
            </w:r>
          </w:p>
        </w:tc>
      </w:tr>
      <w:tr w:rsidR="006A2EFF">
        <w:tc>
          <w:tcPr>
            <w:tcW w:w="2494" w:type="dxa"/>
            <w:vAlign w:val="center"/>
          </w:tcPr>
          <w:p w:rsidR="006A2EFF" w:rsidRDefault="003069BA">
            <w:pPr>
              <w:pStyle w:val="ConsPlusNormal0"/>
            </w:pPr>
            <w:r>
              <w:t>Результат регионального проекта 3</w:t>
            </w:r>
          </w:p>
          <w:p w:rsidR="006A2EFF" w:rsidRDefault="003069BA">
            <w:pPr>
              <w:pStyle w:val="ConsPlusNormal0"/>
            </w:pPr>
            <w:r>
              <w:t>Введены в промышленную эксплуатацию мощности по обработке (сортировке) твердых коммунальных отходов. Нарастающий итог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Возмещение затрат на создание автоматизированного мусоросортировочного комплекса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Обеспечена деятельность объекта обработки и утилизации твердых коммунальных отходов, ед.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</w:t>
            </w:r>
          </w:p>
        </w:tc>
      </w:tr>
      <w:tr w:rsidR="006A2EFF">
        <w:tc>
          <w:tcPr>
            <w:tcW w:w="249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 xml:space="preserve">Итого Региональный </w:t>
            </w:r>
            <w:r>
              <w:lastRenderedPageBreak/>
              <w:t>проект 3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3550" w:type="dxa"/>
            <w:gridSpan w:val="10"/>
            <w:vAlign w:val="center"/>
          </w:tcPr>
          <w:p w:rsidR="006A2EFF" w:rsidRDefault="003069BA">
            <w:pPr>
              <w:pStyle w:val="ConsPlusNormal0"/>
              <w:jc w:val="center"/>
              <w:outlineLvl w:val="3"/>
            </w:pPr>
            <w:r>
              <w:t>4. Чистая страна</w:t>
            </w:r>
          </w:p>
        </w:tc>
      </w:tr>
      <w:tr w:rsidR="006A2EFF">
        <w:tc>
          <w:tcPr>
            <w:tcW w:w="2494" w:type="dxa"/>
            <w:vAlign w:val="center"/>
          </w:tcPr>
          <w:p w:rsidR="006A2EFF" w:rsidRDefault="003069BA">
            <w:pPr>
              <w:pStyle w:val="ConsPlusNormal0"/>
            </w:pPr>
            <w:r>
              <w:t>Результат регионального проекта 4 "Чистая страна" Ликвидированы несанкционированные свалки в границах городов, нарастающим итогом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258341,7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145587,8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81067,5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31686,4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Рекультивация (восстановление) нарушенных земель, занятых отходами на полигоне размещения отходов (кадастровый номер земельного участка 70:21:0100086:0006)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258341,7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145587,8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81067,5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31686,4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Муниципальное образование "Город Томск"</w:t>
            </w:r>
            <w:r>
              <w:t xml:space="preserve"> (по согласованию)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258341,7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145587,8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81067,5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31686,4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Общая площадь восстановленных, в т.ч. рекультивированных земель, подверженных негативному воздействи</w:t>
            </w:r>
            <w:r>
              <w:lastRenderedPageBreak/>
              <w:t>ю накопленного экологического ущерба, га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54,3</w:t>
            </w:r>
          </w:p>
        </w:tc>
      </w:tr>
      <w:tr w:rsidR="006A2EFF">
        <w:tc>
          <w:tcPr>
            <w:tcW w:w="249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Итого Региональный проект 4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328051,0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145587,8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81067,5</w:t>
            </w:r>
          </w:p>
        </w:tc>
        <w:tc>
          <w:tcPr>
            <w:tcW w:w="1263" w:type="dxa"/>
          </w:tcPr>
          <w:p w:rsidR="006A2EFF" w:rsidRDefault="003069BA">
            <w:pPr>
              <w:pStyle w:val="ConsPlusNormal0"/>
              <w:jc w:val="center"/>
            </w:pPr>
            <w:r>
              <w:t>31686,4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328051,0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145587,8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81067,5</w:t>
            </w:r>
          </w:p>
        </w:tc>
        <w:tc>
          <w:tcPr>
            <w:tcW w:w="1263" w:type="dxa"/>
          </w:tcPr>
          <w:p w:rsidR="006A2EFF" w:rsidRDefault="003069BA">
            <w:pPr>
              <w:pStyle w:val="ConsPlusNormal0"/>
              <w:jc w:val="center"/>
            </w:pPr>
            <w:r>
              <w:t>31686,4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3550" w:type="dxa"/>
            <w:gridSpan w:val="10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t>Беспилотные авиационные системы</w:t>
            </w:r>
          </w:p>
        </w:tc>
      </w:tr>
      <w:tr w:rsidR="006A2EFF">
        <w:tc>
          <w:tcPr>
            <w:tcW w:w="13550" w:type="dxa"/>
            <w:gridSpan w:val="10"/>
            <w:vAlign w:val="center"/>
          </w:tcPr>
          <w:p w:rsidR="006A2EFF" w:rsidRDefault="003069BA">
            <w:pPr>
              <w:pStyle w:val="ConsPlusNormal0"/>
              <w:jc w:val="center"/>
              <w:outlineLvl w:val="3"/>
            </w:pPr>
            <w:r>
              <w:t>Стимулирование спроса на отечественные беспилотные авиационные системы</w:t>
            </w:r>
          </w:p>
        </w:tc>
      </w:tr>
      <w:tr w:rsidR="006A2EFF">
        <w:tc>
          <w:tcPr>
            <w:tcW w:w="2494" w:type="dxa"/>
            <w:vAlign w:val="center"/>
          </w:tcPr>
          <w:p w:rsidR="006A2EFF" w:rsidRDefault="003069BA">
            <w:pPr>
              <w:pStyle w:val="ConsPlusNormal0"/>
            </w:pPr>
            <w:r>
              <w:t>Результат регионального проекта 5</w:t>
            </w:r>
          </w:p>
          <w:p w:rsidR="006A2EFF" w:rsidRDefault="003069BA">
            <w:pPr>
              <w:pStyle w:val="ConsPlusNormal0"/>
            </w:pPr>
            <w:r>
              <w:t>1. Приобретены беспилотные авиационные системы 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11999,2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11999,2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 xml:space="preserve">Приобретение беспилотных авиационных систем в области лесных </w:t>
            </w:r>
            <w:r>
              <w:lastRenderedPageBreak/>
              <w:t>отношений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17248,7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17248,7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Количество приобретенных беспилотны</w:t>
            </w:r>
            <w:r>
              <w:lastRenderedPageBreak/>
              <w:t>х авиационных систем, шт.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X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10499,2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10499,2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6749,5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6749,5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</w:tr>
      <w:tr w:rsidR="006A2EFF">
        <w:tc>
          <w:tcPr>
            <w:tcW w:w="249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Итого Региональный проект 5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17248,7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17248,7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10499,2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10499,2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6749,5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6749,5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249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3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05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</w:tbl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0"/>
        <w:gridCol w:w="2209"/>
        <w:gridCol w:w="1954"/>
        <w:gridCol w:w="904"/>
        <w:gridCol w:w="784"/>
        <w:gridCol w:w="904"/>
        <w:gridCol w:w="904"/>
        <w:gridCol w:w="904"/>
      </w:tblGrid>
      <w:tr w:rsidR="006A2EFF">
        <w:tc>
          <w:tcPr>
            <w:tcW w:w="2910" w:type="dxa"/>
            <w:vAlign w:val="center"/>
          </w:tcPr>
          <w:p w:rsidR="006A2EFF" w:rsidRDefault="003069BA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8563" w:type="dxa"/>
            <w:gridSpan w:val="7"/>
            <w:vAlign w:val="center"/>
          </w:tcPr>
          <w:p w:rsidR="006A2EFF" w:rsidRDefault="003069BA">
            <w:pPr>
              <w:pStyle w:val="ConsPlusNormal0"/>
            </w:pPr>
            <w:r>
              <w:t>Экологическое благополучие</w:t>
            </w:r>
          </w:p>
        </w:tc>
      </w:tr>
      <w:tr w:rsidR="006A2EFF">
        <w:tc>
          <w:tcPr>
            <w:tcW w:w="2910" w:type="dxa"/>
            <w:vAlign w:val="center"/>
          </w:tcPr>
          <w:p w:rsidR="006A2EFF" w:rsidRDefault="003069BA">
            <w:pPr>
              <w:pStyle w:val="ConsPlusNormal0"/>
            </w:pPr>
            <w:r>
              <w:t>Наименование регионального проекта 1</w:t>
            </w:r>
          </w:p>
        </w:tc>
        <w:tc>
          <w:tcPr>
            <w:tcW w:w="8563" w:type="dxa"/>
            <w:gridSpan w:val="7"/>
            <w:vAlign w:val="center"/>
          </w:tcPr>
          <w:p w:rsidR="006A2EFF" w:rsidRDefault="003069BA">
            <w:pPr>
              <w:pStyle w:val="ConsPlusNormal0"/>
            </w:pPr>
            <w:r>
              <w:t>Региональный проект "Сохранение лесов" (Томская область)</w:t>
            </w:r>
          </w:p>
        </w:tc>
      </w:tr>
      <w:tr w:rsidR="006A2EFF">
        <w:tc>
          <w:tcPr>
            <w:tcW w:w="2910" w:type="dxa"/>
            <w:vAlign w:val="center"/>
          </w:tcPr>
          <w:p w:rsidR="006A2EFF" w:rsidRDefault="003069BA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8563" w:type="dxa"/>
            <w:gridSpan w:val="7"/>
            <w:vAlign w:val="center"/>
          </w:tcPr>
          <w:p w:rsidR="006A2EFF" w:rsidRDefault="003069BA">
            <w:pPr>
              <w:pStyle w:val="ConsPlusNormal0"/>
            </w:pPr>
            <w:r>
              <w:t>Утвержден Советом при Губернаторе Томской области по стратегическому развитию и национальным пр</w:t>
            </w:r>
            <w:r>
              <w:t>оектам (протокол от 29.10.2025 N ВМ-Пр-2569)</w:t>
            </w:r>
          </w:p>
        </w:tc>
      </w:tr>
      <w:tr w:rsidR="006A2EFF">
        <w:tc>
          <w:tcPr>
            <w:tcW w:w="2910" w:type="dxa"/>
            <w:vAlign w:val="center"/>
          </w:tcPr>
          <w:p w:rsidR="006A2EFF" w:rsidRDefault="003069BA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8563" w:type="dxa"/>
            <w:gridSpan w:val="7"/>
            <w:vAlign w:val="center"/>
          </w:tcPr>
          <w:p w:rsidR="006A2EFF" w:rsidRDefault="003069BA">
            <w:pPr>
              <w:pStyle w:val="ConsPlusNormal0"/>
            </w:pPr>
            <w:r>
              <w:t>Струков Артем Игоревич, и.о. начальника Департамента лесного хозяйства Томской области</w:t>
            </w:r>
          </w:p>
        </w:tc>
      </w:tr>
      <w:tr w:rsidR="006A2EFF">
        <w:tc>
          <w:tcPr>
            <w:tcW w:w="2910" w:type="dxa"/>
            <w:vAlign w:val="center"/>
          </w:tcPr>
          <w:p w:rsidR="006A2EFF" w:rsidRDefault="003069BA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8563" w:type="dxa"/>
            <w:gridSpan w:val="7"/>
            <w:vAlign w:val="center"/>
          </w:tcPr>
          <w:p w:rsidR="006A2EFF" w:rsidRDefault="003069BA">
            <w:pPr>
              <w:pStyle w:val="ConsPlusNormal0"/>
            </w:pPr>
            <w:r>
              <w:t>Департамент лесного хозя</w:t>
            </w:r>
            <w:r>
              <w:t>йства Томской области</w:t>
            </w:r>
          </w:p>
        </w:tc>
      </w:tr>
      <w:tr w:rsidR="006A2EFF">
        <w:tc>
          <w:tcPr>
            <w:tcW w:w="2910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Срок начала и окончания </w:t>
            </w:r>
            <w:r>
              <w:lastRenderedPageBreak/>
              <w:t>проекта</w:t>
            </w:r>
          </w:p>
        </w:tc>
        <w:tc>
          <w:tcPr>
            <w:tcW w:w="8563" w:type="dxa"/>
            <w:gridSpan w:val="7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10.01.2025 - 31.12.2030</w:t>
            </w:r>
          </w:p>
        </w:tc>
      </w:tr>
      <w:tr w:rsidR="006A2EFF">
        <w:tc>
          <w:tcPr>
            <w:tcW w:w="2910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Показатели регионального проекта 1</w:t>
            </w:r>
          </w:p>
        </w:tc>
        <w:tc>
          <w:tcPr>
            <w:tcW w:w="220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Тип показателя (основной/дополнительный)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7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08" w:type="dxa"/>
            <w:gridSpan w:val="2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</w:tr>
      <w:tr w:rsidR="006A2EFF">
        <w:tc>
          <w:tcPr>
            <w:tcW w:w="2910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209" w:type="dxa"/>
            <w:vAlign w:val="center"/>
          </w:tcPr>
          <w:p w:rsidR="006A2EFF" w:rsidRDefault="003069BA">
            <w:pPr>
              <w:pStyle w:val="ConsPlusNormal0"/>
            </w:pPr>
            <w:r>
              <w:t>Отношение площади лесовосстановления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7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103,0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106,0</w:t>
            </w:r>
          </w:p>
        </w:tc>
        <w:tc>
          <w:tcPr>
            <w:tcW w:w="1808" w:type="dxa"/>
            <w:gridSpan w:val="2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109,0</w:t>
            </w:r>
          </w:p>
        </w:tc>
      </w:tr>
      <w:tr w:rsidR="006A2EFF">
        <w:tc>
          <w:tcPr>
            <w:tcW w:w="2910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209" w:type="dxa"/>
            <w:vAlign w:val="center"/>
          </w:tcPr>
          <w:p w:rsidR="006A2EFF" w:rsidRDefault="003069BA">
            <w:pPr>
              <w:pStyle w:val="ConsPlusNormal0"/>
            </w:pPr>
            <w:r>
              <w:t>Сокращение площади лесных пожаров на землях лесного фонда по отношению к 2021 году, %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44,1</w:t>
            </w:r>
          </w:p>
        </w:tc>
        <w:tc>
          <w:tcPr>
            <w:tcW w:w="7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8" w:type="dxa"/>
            <w:gridSpan w:val="2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910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209" w:type="dxa"/>
            <w:vAlign w:val="center"/>
          </w:tcPr>
          <w:p w:rsidR="006A2EFF" w:rsidRDefault="003069BA">
            <w:pPr>
              <w:pStyle w:val="ConsPlusNormal0"/>
            </w:pPr>
            <w:r>
              <w:t>Отнесение площадей лесовосстановления к землям, на которых расположены леса, тыс. га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30,0</w:t>
            </w:r>
          </w:p>
        </w:tc>
        <w:tc>
          <w:tcPr>
            <w:tcW w:w="7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58,0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86,0</w:t>
            </w:r>
          </w:p>
        </w:tc>
        <w:tc>
          <w:tcPr>
            <w:tcW w:w="1808" w:type="dxa"/>
            <w:gridSpan w:val="2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114,0</w:t>
            </w:r>
          </w:p>
        </w:tc>
      </w:tr>
      <w:tr w:rsidR="006A2EFF">
        <w:tc>
          <w:tcPr>
            <w:tcW w:w="2910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 xml:space="preserve">Объем и источники финансирования </w:t>
            </w:r>
            <w:r>
              <w:lastRenderedPageBreak/>
              <w:t>регионального проекта (с детализацией по годам реализации, тыс. рублей)</w:t>
            </w:r>
          </w:p>
        </w:tc>
        <w:tc>
          <w:tcPr>
            <w:tcW w:w="4163" w:type="dxa"/>
            <w:gridSpan w:val="2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Источники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7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</w:tr>
      <w:tr w:rsidR="006A2EFF">
        <w:tc>
          <w:tcPr>
            <w:tcW w:w="2910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16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55284,7</w:t>
            </w:r>
          </w:p>
        </w:tc>
        <w:tc>
          <w:tcPr>
            <w:tcW w:w="7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1330,9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15242,9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21016,2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17694,7</w:t>
            </w:r>
          </w:p>
        </w:tc>
      </w:tr>
      <w:tr w:rsidR="006A2EFF">
        <w:tc>
          <w:tcPr>
            <w:tcW w:w="2910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16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55284,7</w:t>
            </w:r>
          </w:p>
        </w:tc>
        <w:tc>
          <w:tcPr>
            <w:tcW w:w="7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1330,9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15242,9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21016,2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17694,7</w:t>
            </w:r>
          </w:p>
        </w:tc>
      </w:tr>
      <w:tr w:rsidR="006A2EFF">
        <w:tc>
          <w:tcPr>
            <w:tcW w:w="2910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16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910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16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90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910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16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910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4163" w:type="dxa"/>
            <w:gridSpan w:val="2"/>
            <w:vAlign w:val="center"/>
          </w:tcPr>
          <w:p w:rsidR="006A2EFF" w:rsidRDefault="003069B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1473" w:type="dxa"/>
            <w:gridSpan w:val="8"/>
            <w:vAlign w:val="center"/>
          </w:tcPr>
          <w:p w:rsidR="006A2EFF" w:rsidRDefault="003069BA">
            <w:pPr>
              <w:pStyle w:val="ConsPlusNormal0"/>
            </w:pPr>
            <w:r>
              <w:t>Дополнительная информация</w:t>
            </w:r>
          </w:p>
        </w:tc>
      </w:tr>
      <w:tr w:rsidR="006A2EFF">
        <w:tc>
          <w:tcPr>
            <w:tcW w:w="2910" w:type="dxa"/>
            <w:vAlign w:val="center"/>
          </w:tcPr>
          <w:p w:rsidR="006A2EFF" w:rsidRDefault="003069BA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8563" w:type="dxa"/>
            <w:gridSpan w:val="7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Охрана окружающей среды, воспроизводство и рациональное использование природных ресурсов</w:t>
            </w:r>
          </w:p>
        </w:tc>
      </w:tr>
    </w:tbl>
    <w:p w:rsidR="006A2EFF" w:rsidRDefault="006A2EFF">
      <w:pPr>
        <w:pStyle w:val="ConsPlusNormal0"/>
        <w:sectPr w:rsidR="006A2EFF">
          <w:headerReference w:type="default" r:id="rId71"/>
          <w:footerReference w:type="default" r:id="rId72"/>
          <w:headerReference w:type="first" r:id="rId73"/>
          <w:footerReference w:type="first" r:id="rId7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4"/>
        <w:gridCol w:w="1834"/>
        <w:gridCol w:w="1954"/>
        <w:gridCol w:w="964"/>
        <w:gridCol w:w="737"/>
        <w:gridCol w:w="850"/>
        <w:gridCol w:w="680"/>
      </w:tblGrid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7019" w:type="dxa"/>
            <w:gridSpan w:val="6"/>
            <w:vAlign w:val="center"/>
          </w:tcPr>
          <w:p w:rsidR="006A2EFF" w:rsidRDefault="003069BA">
            <w:pPr>
              <w:pStyle w:val="ConsPlusNormal0"/>
            </w:pPr>
            <w:r>
              <w:t>Экологическое благополучие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Наименование регионального проекта 2</w:t>
            </w:r>
          </w:p>
        </w:tc>
        <w:tc>
          <w:tcPr>
            <w:tcW w:w="7019" w:type="dxa"/>
            <w:gridSpan w:val="6"/>
            <w:vAlign w:val="center"/>
          </w:tcPr>
          <w:p w:rsidR="006A2EFF" w:rsidRDefault="003069BA">
            <w:pPr>
              <w:pStyle w:val="ConsPlusNormal0"/>
            </w:pPr>
            <w:r>
              <w:t>Региональный проект 2 "Экономика замкнутого цикла"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7019" w:type="dxa"/>
            <w:gridSpan w:val="6"/>
            <w:vAlign w:val="center"/>
          </w:tcPr>
          <w:p w:rsidR="006A2EFF" w:rsidRDefault="003069BA">
            <w:pPr>
              <w:pStyle w:val="ConsPlusNormal0"/>
            </w:pPr>
            <w:r>
              <w:t>Утвержден Советом при Губернаторе Томской области по стратегическому развитию и национальным проектам (протокол от 20.10.2025 N ВМ-Пр-2569)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7019" w:type="dxa"/>
            <w:gridSpan w:val="6"/>
            <w:vAlign w:val="center"/>
          </w:tcPr>
          <w:p w:rsidR="006A2EFF" w:rsidRDefault="003069BA">
            <w:pPr>
              <w:pStyle w:val="ConsPlusNormal0"/>
            </w:pPr>
            <w:r>
              <w:t>Чиркин Вадим Ни</w:t>
            </w:r>
            <w:r>
              <w:t>колаевич, и.о. начальника Департамента природных ресурсов и охраны окружающей среды Томской области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7019" w:type="dxa"/>
            <w:gridSpan w:val="6"/>
            <w:vAlign w:val="center"/>
          </w:tcPr>
          <w:p w:rsidR="006A2EFF" w:rsidRDefault="003069BA">
            <w:pPr>
              <w:pStyle w:val="ConsPlusNormal0"/>
            </w:pPr>
            <w:r>
              <w:t>Департамент природных ресурсов и охраны окружающей среды Томской области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t>Срок начала и окон</w:t>
            </w:r>
            <w:r>
              <w:t>чания проекта</w:t>
            </w:r>
          </w:p>
        </w:tc>
        <w:tc>
          <w:tcPr>
            <w:tcW w:w="7019" w:type="dxa"/>
            <w:gridSpan w:val="6"/>
            <w:vAlign w:val="center"/>
          </w:tcPr>
          <w:p w:rsidR="006A2EFF" w:rsidRDefault="003069BA">
            <w:pPr>
              <w:pStyle w:val="ConsPlusNormal0"/>
            </w:pPr>
            <w:r>
              <w:t>10.01.2025 - 31.12.2030</w:t>
            </w:r>
          </w:p>
        </w:tc>
      </w:tr>
      <w:tr w:rsidR="006A2EFF">
        <w:tc>
          <w:tcPr>
            <w:tcW w:w="204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Показатели регионального проекта 2</w:t>
            </w:r>
          </w:p>
        </w:tc>
        <w:tc>
          <w:tcPr>
            <w:tcW w:w="18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Тип показателя (основной/дополнительный)</w:t>
            </w:r>
          </w:p>
        </w:tc>
        <w:tc>
          <w:tcPr>
            <w:tcW w:w="9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73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8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834" w:type="dxa"/>
            <w:vAlign w:val="center"/>
          </w:tcPr>
          <w:p w:rsidR="006A2EFF" w:rsidRDefault="003069BA">
            <w:pPr>
              <w:pStyle w:val="ConsPlusNormal0"/>
            </w:pPr>
            <w:r>
              <w:t>Доля захораниваемых твердых коммунальных отходов в общей массе образованных твердых коммунальных отходов, %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9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73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84,0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57,0</w:t>
            </w:r>
          </w:p>
        </w:tc>
        <w:tc>
          <w:tcPr>
            <w:tcW w:w="68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57,0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834" w:type="dxa"/>
            <w:vAlign w:val="center"/>
          </w:tcPr>
          <w:p w:rsidR="006A2EFF" w:rsidRDefault="003069BA">
            <w:pPr>
              <w:pStyle w:val="ConsPlusNormal0"/>
            </w:pPr>
            <w:r>
              <w:t>Доля обрабатываемых твердых коммунальных отходов в общей массе образованных твердых коммунальных отходов, %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9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7,3</w:t>
            </w:r>
          </w:p>
        </w:tc>
        <w:tc>
          <w:tcPr>
            <w:tcW w:w="73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39,0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78,0</w:t>
            </w:r>
          </w:p>
        </w:tc>
        <w:tc>
          <w:tcPr>
            <w:tcW w:w="68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78,0</w:t>
            </w:r>
          </w:p>
        </w:tc>
      </w:tr>
      <w:tr w:rsidR="006A2EFF">
        <w:tc>
          <w:tcPr>
            <w:tcW w:w="2044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1834" w:type="dxa"/>
            <w:vAlign w:val="center"/>
          </w:tcPr>
          <w:p w:rsidR="006A2EFF" w:rsidRDefault="003069BA">
            <w:pPr>
              <w:pStyle w:val="ConsPlusNormal0"/>
            </w:pPr>
            <w:r>
              <w:t>Источники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9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73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8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834" w:type="dxa"/>
            <w:vAlign w:val="center"/>
          </w:tcPr>
          <w:p w:rsidR="006A2EFF" w:rsidRDefault="003069BA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834" w:type="dxa"/>
            <w:vAlign w:val="center"/>
          </w:tcPr>
          <w:p w:rsidR="006A2EFF" w:rsidRDefault="003069BA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834" w:type="dxa"/>
            <w:vAlign w:val="center"/>
          </w:tcPr>
          <w:p w:rsidR="006A2EFF" w:rsidRDefault="003069BA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834" w:type="dxa"/>
            <w:vAlign w:val="center"/>
          </w:tcPr>
          <w:p w:rsidR="006A2EFF" w:rsidRDefault="003069B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95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834" w:type="dxa"/>
            <w:vAlign w:val="center"/>
          </w:tcPr>
          <w:p w:rsidR="006A2EFF" w:rsidRDefault="003069B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04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834" w:type="dxa"/>
            <w:vAlign w:val="center"/>
          </w:tcPr>
          <w:p w:rsidR="006A2EFF" w:rsidRDefault="003069B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2044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Связь с государственными программами Томской области</w:t>
            </w:r>
          </w:p>
        </w:tc>
        <w:tc>
          <w:tcPr>
            <w:tcW w:w="7019" w:type="dxa"/>
            <w:gridSpan w:val="6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t>Охрана окружающей среды, воспроизводство и рациональное использование природных ресурсов</w:t>
            </w:r>
          </w:p>
        </w:tc>
      </w:tr>
    </w:tbl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757"/>
        <w:gridCol w:w="1954"/>
        <w:gridCol w:w="964"/>
        <w:gridCol w:w="737"/>
        <w:gridCol w:w="850"/>
        <w:gridCol w:w="850"/>
      </w:tblGrid>
      <w:tr w:rsidR="006A2EFF">
        <w:tc>
          <w:tcPr>
            <w:tcW w:w="1928" w:type="dxa"/>
            <w:vAlign w:val="center"/>
          </w:tcPr>
          <w:p w:rsidR="006A2EFF" w:rsidRDefault="003069BA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7112" w:type="dxa"/>
            <w:gridSpan w:val="6"/>
            <w:vAlign w:val="center"/>
          </w:tcPr>
          <w:p w:rsidR="006A2EFF" w:rsidRDefault="003069BA">
            <w:pPr>
              <w:pStyle w:val="ConsPlusNormal0"/>
            </w:pPr>
            <w:r>
              <w:t>Экологическое благополучие</w:t>
            </w:r>
          </w:p>
        </w:tc>
      </w:tr>
      <w:tr w:rsidR="006A2EFF">
        <w:tc>
          <w:tcPr>
            <w:tcW w:w="1928" w:type="dxa"/>
            <w:vAlign w:val="center"/>
          </w:tcPr>
          <w:p w:rsidR="006A2EFF" w:rsidRDefault="003069BA">
            <w:pPr>
              <w:pStyle w:val="ConsPlusNormal0"/>
            </w:pPr>
            <w:r>
              <w:t>Наименование регионального проекта</w:t>
            </w:r>
          </w:p>
        </w:tc>
        <w:tc>
          <w:tcPr>
            <w:tcW w:w="7112" w:type="dxa"/>
            <w:gridSpan w:val="6"/>
            <w:vAlign w:val="center"/>
          </w:tcPr>
          <w:p w:rsidR="006A2EFF" w:rsidRDefault="003069BA">
            <w:pPr>
              <w:pStyle w:val="ConsPlusNormal0"/>
            </w:pPr>
            <w:r>
              <w:t>Региональный проект 3 "</w:t>
            </w:r>
            <w:r>
              <w:t>Вода России (Томская область)"</w:t>
            </w:r>
          </w:p>
        </w:tc>
      </w:tr>
      <w:tr w:rsidR="006A2EFF">
        <w:tc>
          <w:tcPr>
            <w:tcW w:w="1928" w:type="dxa"/>
            <w:vAlign w:val="center"/>
          </w:tcPr>
          <w:p w:rsidR="006A2EFF" w:rsidRDefault="003069BA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7112" w:type="dxa"/>
            <w:gridSpan w:val="6"/>
            <w:vAlign w:val="center"/>
          </w:tcPr>
          <w:p w:rsidR="006A2EFF" w:rsidRDefault="003069BA">
            <w:pPr>
              <w:pStyle w:val="ConsPlusNormal0"/>
            </w:pPr>
            <w:r>
              <w:t>-</w:t>
            </w:r>
          </w:p>
        </w:tc>
      </w:tr>
      <w:tr w:rsidR="006A2EFF">
        <w:tc>
          <w:tcPr>
            <w:tcW w:w="1928" w:type="dxa"/>
            <w:vAlign w:val="center"/>
          </w:tcPr>
          <w:p w:rsidR="006A2EFF" w:rsidRDefault="003069BA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7112" w:type="dxa"/>
            <w:gridSpan w:val="6"/>
            <w:vAlign w:val="center"/>
          </w:tcPr>
          <w:p w:rsidR="006A2EFF" w:rsidRDefault="003069BA">
            <w:pPr>
              <w:pStyle w:val="ConsPlusNormal0"/>
            </w:pPr>
            <w:r>
              <w:t>Чиркин Вадим Николаевич, и.о. начальника Департамента природных ресурсов и охраны окружающей среды Томской области</w:t>
            </w:r>
          </w:p>
        </w:tc>
      </w:tr>
      <w:tr w:rsidR="006A2EFF">
        <w:tc>
          <w:tcPr>
            <w:tcW w:w="1928" w:type="dxa"/>
            <w:vAlign w:val="center"/>
          </w:tcPr>
          <w:p w:rsidR="006A2EFF" w:rsidRDefault="003069BA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7112" w:type="dxa"/>
            <w:gridSpan w:val="6"/>
            <w:vAlign w:val="center"/>
          </w:tcPr>
          <w:p w:rsidR="006A2EFF" w:rsidRDefault="003069BA">
            <w:pPr>
              <w:pStyle w:val="ConsPlusNormal0"/>
            </w:pPr>
            <w:r>
              <w:t>Департамент природных ресурсов и охраны окружающей среды Томской области</w:t>
            </w:r>
          </w:p>
        </w:tc>
      </w:tr>
      <w:tr w:rsidR="006A2EFF">
        <w:tc>
          <w:tcPr>
            <w:tcW w:w="1928" w:type="dxa"/>
            <w:vAlign w:val="center"/>
          </w:tcPr>
          <w:p w:rsidR="006A2EFF" w:rsidRDefault="003069BA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7112" w:type="dxa"/>
            <w:gridSpan w:val="6"/>
            <w:vAlign w:val="center"/>
          </w:tcPr>
          <w:p w:rsidR="006A2EFF" w:rsidRDefault="003069BA">
            <w:pPr>
              <w:pStyle w:val="ConsPlusNormal0"/>
            </w:pPr>
            <w:r>
              <w:t>10.01.2025 - 31.12.2030</w:t>
            </w:r>
          </w:p>
        </w:tc>
      </w:tr>
      <w:tr w:rsidR="006A2EFF">
        <w:tc>
          <w:tcPr>
            <w:tcW w:w="1928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Показатели регионального проекта 3</w:t>
            </w:r>
          </w:p>
        </w:tc>
        <w:tc>
          <w:tcPr>
            <w:tcW w:w="175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Тип</w:t>
            </w:r>
            <w:r>
              <w:t xml:space="preserve"> показателя (основной/дополнительный)</w:t>
            </w:r>
          </w:p>
        </w:tc>
        <w:tc>
          <w:tcPr>
            <w:tcW w:w="9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73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</w:tr>
      <w:tr w:rsidR="006A2EFF">
        <w:tc>
          <w:tcPr>
            <w:tcW w:w="1928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 xml:space="preserve">Численность населения, для которого созданы комфортные </w:t>
            </w:r>
            <w:r>
              <w:lastRenderedPageBreak/>
              <w:t>условия проживания вблизи водных объектов, миллион человек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9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</w:t>
            </w:r>
          </w:p>
        </w:tc>
      </w:tr>
      <w:tr w:rsidR="006A2EFF">
        <w:tc>
          <w:tcPr>
            <w:tcW w:w="1928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175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9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73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</w:tr>
      <w:tr w:rsidR="006A2EFF">
        <w:tc>
          <w:tcPr>
            <w:tcW w:w="1928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 по источникам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7000,0</w:t>
            </w:r>
          </w:p>
        </w:tc>
        <w:tc>
          <w:tcPr>
            <w:tcW w:w="9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7000,0</w:t>
            </w:r>
          </w:p>
        </w:tc>
      </w:tr>
      <w:tr w:rsidR="006A2EFF">
        <w:tc>
          <w:tcPr>
            <w:tcW w:w="1928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федеральный бюджет (по согласованию) (прогноз):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7000,0</w:t>
            </w:r>
          </w:p>
        </w:tc>
        <w:tc>
          <w:tcPr>
            <w:tcW w:w="9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7000,0</w:t>
            </w:r>
          </w:p>
        </w:tc>
      </w:tr>
      <w:tr w:rsidR="006A2EFF">
        <w:tc>
          <w:tcPr>
            <w:tcW w:w="1928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928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95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928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местные бюджеты (по согласованию) (прогноз)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928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внебюджетные источники (по согласованию) (прогноз)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</w:tr>
      <w:tr w:rsidR="006A2EFF">
        <w:tc>
          <w:tcPr>
            <w:tcW w:w="1928" w:type="dxa"/>
            <w:vAlign w:val="center"/>
          </w:tcPr>
          <w:p w:rsidR="006A2EFF" w:rsidRDefault="003069BA">
            <w:pPr>
              <w:pStyle w:val="ConsPlusNormal0"/>
            </w:pPr>
            <w:r>
              <w:t>Связь с государственным</w:t>
            </w:r>
            <w:r>
              <w:lastRenderedPageBreak/>
              <w:t>и программами Томской области</w:t>
            </w:r>
          </w:p>
        </w:tc>
        <w:tc>
          <w:tcPr>
            <w:tcW w:w="7112" w:type="dxa"/>
            <w:gridSpan w:val="6"/>
            <w:vAlign w:val="center"/>
          </w:tcPr>
          <w:p w:rsidR="006A2EFF" w:rsidRDefault="003069BA">
            <w:pPr>
              <w:pStyle w:val="ConsPlusNormal0"/>
              <w:jc w:val="both"/>
            </w:pPr>
            <w:r>
              <w:lastRenderedPageBreak/>
              <w:t>Охрана окружающей среды, воспроизводство и рациональное использование природных ресурсов</w:t>
            </w:r>
          </w:p>
        </w:tc>
      </w:tr>
    </w:tbl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r>
        <w:t>Перечень финансируемых мероприятий региональных проектов</w:t>
      </w: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sectPr w:rsidR="006A2EFF">
          <w:headerReference w:type="default" r:id="rId75"/>
          <w:footerReference w:type="default" r:id="rId76"/>
          <w:headerReference w:type="first" r:id="rId77"/>
          <w:footerReference w:type="first" r:id="rId7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850"/>
        <w:gridCol w:w="1417"/>
        <w:gridCol w:w="1417"/>
        <w:gridCol w:w="1417"/>
        <w:gridCol w:w="1417"/>
        <w:gridCol w:w="1417"/>
        <w:gridCol w:w="1417"/>
        <w:gridCol w:w="1417"/>
        <w:gridCol w:w="1134"/>
      </w:tblGrid>
      <w:tr w:rsidR="006A2EFF"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Наименование регионального проекта/ 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Объем финансирования</w:t>
            </w:r>
          </w:p>
        </w:tc>
        <w:tc>
          <w:tcPr>
            <w:tcW w:w="5668" w:type="dxa"/>
            <w:gridSpan w:val="4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Участник мероприятия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Показатели мероприятий регионального проекта, по годам реализации</w:t>
            </w:r>
          </w:p>
        </w:tc>
      </w:tr>
      <w:tr w:rsidR="006A2EFF">
        <w:trPr>
          <w:trHeight w:val="276"/>
        </w:trPr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551" w:type="dxa"/>
            <w:gridSpan w:val="2"/>
            <w:vMerge/>
          </w:tcPr>
          <w:p w:rsidR="006A2EFF" w:rsidRDefault="006A2EFF">
            <w:pPr>
              <w:pStyle w:val="ConsPlusNormal0"/>
            </w:pP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6A2EFF">
        <w:tc>
          <w:tcPr>
            <w:tcW w:w="13604" w:type="dxa"/>
            <w:gridSpan w:val="10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t>Экологическое благополучие</w:t>
            </w:r>
          </w:p>
        </w:tc>
      </w:tr>
      <w:tr w:rsidR="006A2EFF">
        <w:tc>
          <w:tcPr>
            <w:tcW w:w="13604" w:type="dxa"/>
            <w:gridSpan w:val="10"/>
            <w:vAlign w:val="center"/>
          </w:tcPr>
          <w:p w:rsidR="006A2EFF" w:rsidRDefault="003069BA">
            <w:pPr>
              <w:pStyle w:val="ConsPlusNormal0"/>
              <w:jc w:val="center"/>
              <w:outlineLvl w:val="3"/>
            </w:pPr>
            <w:r>
              <w:t>1. Сохранение лесов</w:t>
            </w:r>
          </w:p>
        </w:tc>
      </w:tr>
      <w:tr w:rsidR="006A2EFF"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</w:pPr>
            <w:r>
              <w:t>Результат регионального проекта 1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55284,7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55284,7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 xml:space="preserve">Результат регионального проекта 1. Приобретена специализированная пожарная техника в целях оснащения учреждений органов государственной власти </w:t>
            </w:r>
            <w:r>
              <w:lastRenderedPageBreak/>
              <w:t>субъектов Российской Федерации для проведения комплекса мероприятий по охране лесов от пожаров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18615,3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1861</w:t>
            </w:r>
            <w:r>
              <w:t>5,3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5935,5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5935,5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3365,8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3365,8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9314,0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9314,0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Приобретение специализированной пожарной техники, лесопожарного снаряжения, инвентаря, видеокамер и иных средств предупреждения и тушения лесных пожаров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18615,3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18615,3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Количество приобретенной лесопожарной техники и оборудования для проведения комплекса мероприятий по охране лесов от пожаров, шт.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5935,5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5935,5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3365,8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3365,8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9314,0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9314,0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</w:tr>
      <w:tr w:rsidR="006A2EFF"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 xml:space="preserve">Результат регионального проекта 2. </w:t>
            </w:r>
            <w:r>
              <w:lastRenderedPageBreak/>
              <w:t>Проведены мероприятия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14881,8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14881,8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1330,9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1330,9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8527,0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8527,0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2046,1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2046,1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2977,8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2977,8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Проведение мероприятий по лесовосстановлению и лесоразведению на лесных участках, не переданных в аренду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14881,8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14881,8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1330,9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1330,9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Площадь лесных участков для проведения мероприятий по воспроизводству лесов, га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8527,0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8527,0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2046,1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2046,1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30,0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2977,8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2977,8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30,0</w:t>
            </w:r>
          </w:p>
        </w:tc>
      </w:tr>
      <w:tr w:rsidR="006A2EFF"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 xml:space="preserve">Результат регионального проекта 3. </w:t>
            </w:r>
            <w:r>
              <w:lastRenderedPageBreak/>
              <w:t>Выполнены мероприятия по уходу за лесными культурами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6164,7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6164,7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4160,2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4160,2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2004,5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2004,5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Проведение агротехнических и лесоводственных уходов за лесными культурами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6164,7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6164,7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Площадь лесных участков для проведения мероприятий по уходу за лесными культурами, га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4160,2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4160,2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624,0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2004,5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2004,5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300,0</w:t>
            </w:r>
          </w:p>
        </w:tc>
      </w:tr>
      <w:tr w:rsidR="006A2EFF"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 xml:space="preserve">Результат регионального проекта 4. Созданы и развиты (модернизированы) объекты лесного семеноводства и питомнические </w:t>
            </w:r>
            <w:r>
              <w:lastRenderedPageBreak/>
              <w:t>хозяйства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15622,9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15622,9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780,4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780,4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11444,1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11444,1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 xml:space="preserve">2028 </w:t>
            </w:r>
            <w:r>
              <w:lastRenderedPageBreak/>
              <w:t>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3398,4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3398,4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>Проведение уходов за созданными и вновь создаваемыми объектами лесного семеноводства, а также обеспечение новой техникой и оборудованием питомнических хозяйств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15622,9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15622,9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Площадь созданных и развитых (модернизированных) объектов лесного семеноводства и питомнических хозяйств, га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-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780,4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780,4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65,5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11444,1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11444,1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65,5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3398,4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3398,4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65,5</w:t>
            </w:r>
          </w:p>
        </w:tc>
      </w:tr>
      <w:tr w:rsidR="006A2EFF"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Итого Региональный проект 1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55284,7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55284,7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1330,9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1330,9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15242,9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15242,9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21016,2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21016,2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17694,7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17694,7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3604" w:type="dxa"/>
            <w:gridSpan w:val="10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lastRenderedPageBreak/>
              <w:t>Экологическое благополучие</w:t>
            </w:r>
          </w:p>
        </w:tc>
      </w:tr>
      <w:tr w:rsidR="006A2EFF">
        <w:tc>
          <w:tcPr>
            <w:tcW w:w="13604" w:type="dxa"/>
            <w:gridSpan w:val="10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t>Экономика замкнутого цикла</w:t>
            </w:r>
          </w:p>
        </w:tc>
      </w:tr>
      <w:tr w:rsidR="006A2EFF">
        <w:tc>
          <w:tcPr>
            <w:tcW w:w="1701" w:type="dxa"/>
            <w:vMerge w:val="restart"/>
          </w:tcPr>
          <w:p w:rsidR="006A2EFF" w:rsidRDefault="003069BA">
            <w:pPr>
              <w:pStyle w:val="ConsPlusNormal0"/>
            </w:pPr>
            <w:r>
              <w:t>Результат регионального проекта Введены в промышленную эксплуатацию мощности по утилизации и (или) обезвреживанию отходов, в том числе выделенных в результате раздельного накопления и (или) обработки твердых коммунальных отходов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Доля захораниваемых твердых коммунальных отходов в общей массе образованных твердых коммунальных отходов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Доля обрабатываемых твердых коммунальных отходов в общей массе образованных твердых коммунальных отходов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7,3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 xml:space="preserve">2026 </w:t>
            </w:r>
            <w:r>
              <w:lastRenderedPageBreak/>
              <w:t>год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Доля </w:t>
            </w:r>
            <w:r>
              <w:lastRenderedPageBreak/>
              <w:t>захораниваемых твердых коммунальных отходов в общей массе образованных твердых коммунальных отходов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84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Доля обрабатываемых твердых коммунальных отходов в общей массе образованных твердых коммунальных отходов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39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Доля захораниваемых твердых коммунальных отходов в общей </w:t>
            </w:r>
            <w:r>
              <w:lastRenderedPageBreak/>
              <w:t>массе образованных твердых коммунальных отходов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57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Доля обрабатываемых твердых коммунальных отходов в общей массе образованных твердых коммунальных отходов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78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Доля захораниваемых твердых коммунальных отходов в общей массе образованных твердых коммунальных отходов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57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</w:pPr>
            <w:r>
              <w:t>Доля обрабатываемых твердых коммунальных отходов в общей массе образованных твердых коммунальных отходов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78</w:t>
            </w:r>
          </w:p>
        </w:tc>
      </w:tr>
      <w:tr w:rsidR="006A2EFF"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Итого Региональный проект 2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3604" w:type="dxa"/>
            <w:gridSpan w:val="10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t>Экологическое благополучие</w:t>
            </w:r>
          </w:p>
        </w:tc>
      </w:tr>
      <w:tr w:rsidR="006A2EFF">
        <w:tc>
          <w:tcPr>
            <w:tcW w:w="13604" w:type="dxa"/>
            <w:gridSpan w:val="10"/>
            <w:vAlign w:val="center"/>
          </w:tcPr>
          <w:p w:rsidR="006A2EFF" w:rsidRDefault="003069BA">
            <w:pPr>
              <w:pStyle w:val="ConsPlusNormal0"/>
              <w:jc w:val="center"/>
              <w:outlineLvl w:val="2"/>
            </w:pPr>
            <w:r>
              <w:t>Вода России (Томская область)</w:t>
            </w:r>
          </w:p>
        </w:tc>
      </w:tr>
      <w:tr w:rsidR="006A2EFF"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 xml:space="preserve">Улучшено экологическое </w:t>
            </w:r>
            <w:r>
              <w:lastRenderedPageBreak/>
              <w:t>состояние гидрографической сети (водотоков, водоемов)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7000,0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7000,0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 xml:space="preserve">Протяженность </w:t>
            </w:r>
            <w:r>
              <w:lastRenderedPageBreak/>
              <w:t>гидрографической сети с улучшенным экологическим состоянием (водотоков, водоемов)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 xml:space="preserve">2025 </w:t>
            </w:r>
            <w:r>
              <w:lastRenderedPageBreak/>
              <w:t>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7000,0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7000,0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</w:t>
            </w:r>
          </w:p>
        </w:tc>
      </w:tr>
      <w:tr w:rsidR="006A2EFF"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</w:pPr>
            <w:r>
              <w:t>Итого Региональный проект 3</w:t>
            </w: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7000,0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7000,0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  <w:tr w:rsidR="006A2EFF"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7000,0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7000,0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X</w:t>
            </w:r>
          </w:p>
        </w:tc>
      </w:tr>
    </w:tbl>
    <w:p w:rsidR="006A2EFF" w:rsidRDefault="006A2EFF">
      <w:pPr>
        <w:pStyle w:val="ConsPlusNormal0"/>
        <w:sectPr w:rsidR="006A2EFF">
          <w:headerReference w:type="default" r:id="rId79"/>
          <w:footerReference w:type="default" r:id="rId80"/>
          <w:headerReference w:type="first" r:id="rId81"/>
          <w:footerReference w:type="first" r:id="rId8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r>
        <w:t>Комплекс процессных мероприятий по обеспечению реализации</w:t>
      </w:r>
    </w:p>
    <w:p w:rsidR="006A2EFF" w:rsidRDefault="003069BA">
      <w:pPr>
        <w:pStyle w:val="ConsPlusTitle0"/>
        <w:jc w:val="center"/>
      </w:pPr>
      <w:r>
        <w:t>государственных функций и полномочий исполнительных органов</w:t>
      </w:r>
    </w:p>
    <w:p w:rsidR="006A2EFF" w:rsidRDefault="003069BA">
      <w:pPr>
        <w:pStyle w:val="ConsPlusTitle0"/>
        <w:jc w:val="center"/>
      </w:pPr>
      <w:r>
        <w:t>Томской области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right"/>
        <w:outlineLvl w:val="2"/>
      </w:pPr>
      <w:r>
        <w:t>Таблица 1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</w:pPr>
      <w:r>
        <w:t>Финансовое обеспечение деятельности ответственного</w:t>
      </w:r>
    </w:p>
    <w:p w:rsidR="006A2EFF" w:rsidRDefault="003069BA">
      <w:pPr>
        <w:pStyle w:val="ConsPlusTitle0"/>
        <w:jc w:val="center"/>
      </w:pPr>
      <w:r>
        <w:t>исполнителя (соисполнителя, участника) государственной</w:t>
      </w:r>
    </w:p>
    <w:p w:rsidR="006A2EFF" w:rsidRDefault="003069BA">
      <w:pPr>
        <w:pStyle w:val="ConsPlusTitle0"/>
        <w:jc w:val="center"/>
      </w:pPr>
      <w:r>
        <w:t>программы, ответственного за региональный проект</w:t>
      </w:r>
    </w:p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38"/>
        <w:gridCol w:w="1024"/>
        <w:gridCol w:w="904"/>
        <w:gridCol w:w="1024"/>
        <w:gridCol w:w="1024"/>
        <w:gridCol w:w="1024"/>
        <w:gridCol w:w="1134"/>
      </w:tblGrid>
      <w:tr w:rsidR="006A2EFF">
        <w:tc>
          <w:tcPr>
            <w:tcW w:w="45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38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ответственного исполнителя, соисполнителя, участника, ответственного за региональный проект</w:t>
            </w:r>
          </w:p>
        </w:tc>
        <w:tc>
          <w:tcPr>
            <w:tcW w:w="6134" w:type="dxa"/>
            <w:gridSpan w:val="6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Распределение объема финансирования</w:t>
            </w:r>
          </w:p>
        </w:tc>
      </w:tr>
      <w:tr w:rsidR="006A2EFF">
        <w:tc>
          <w:tcPr>
            <w:tcW w:w="45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438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2028 год</w:t>
            </w:r>
          </w:p>
        </w:tc>
      </w:tr>
      <w:tr w:rsidR="006A2EFF">
        <w:tc>
          <w:tcPr>
            <w:tcW w:w="4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438" w:type="dxa"/>
            <w:vAlign w:val="center"/>
          </w:tcPr>
          <w:p w:rsidR="006A2EFF" w:rsidRDefault="003069BA">
            <w:pPr>
              <w:pStyle w:val="ConsPlusNormal0"/>
            </w:pPr>
            <w:r>
              <w:t>Департамент лесного хозяйства Томской области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</w:pPr>
            <w:r>
              <w:t>179492,9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31709,2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34190,8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37864,3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37864,3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37864,3</w:t>
            </w:r>
          </w:p>
        </w:tc>
      </w:tr>
      <w:tr w:rsidR="006A2EFF">
        <w:tc>
          <w:tcPr>
            <w:tcW w:w="4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438" w:type="dxa"/>
            <w:vAlign w:val="center"/>
          </w:tcPr>
          <w:p w:rsidR="006A2EFF" w:rsidRDefault="003069BA">
            <w:pPr>
              <w:pStyle w:val="ConsPlusNormal0"/>
            </w:pPr>
            <w:r>
              <w:t>Департамент природных ресурсов и охраны окружающей среды Томской области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352246,2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55228,8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74888,4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74043,0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74043,0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74043,0</w:t>
            </w:r>
          </w:p>
        </w:tc>
      </w:tr>
      <w:tr w:rsidR="006A2EFF">
        <w:tc>
          <w:tcPr>
            <w:tcW w:w="454" w:type="dxa"/>
            <w:vAlign w:val="center"/>
          </w:tcPr>
          <w:p w:rsidR="006A2EFF" w:rsidRDefault="006A2EFF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6A2EFF" w:rsidRDefault="003069BA">
            <w:pPr>
              <w:pStyle w:val="ConsPlusNormal0"/>
            </w:pPr>
            <w:r>
              <w:t>Итого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531739,1</w:t>
            </w:r>
          </w:p>
        </w:tc>
        <w:tc>
          <w:tcPr>
            <w:tcW w:w="9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86938,0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109079,2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111907,3</w:t>
            </w:r>
          </w:p>
        </w:tc>
        <w:tc>
          <w:tcPr>
            <w:tcW w:w="102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111907,3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111907,3</w:t>
            </w:r>
          </w:p>
        </w:tc>
      </w:tr>
    </w:tbl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right"/>
        <w:outlineLvl w:val="2"/>
      </w:pPr>
      <w:r>
        <w:t>Таблица 2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</w:pPr>
      <w:r>
        <w:t>Информация о мерах государственного регулирования</w:t>
      </w:r>
    </w:p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701"/>
        <w:gridCol w:w="1417"/>
        <w:gridCol w:w="1701"/>
        <w:gridCol w:w="1417"/>
      </w:tblGrid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8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меры (бюджетные, тарифные, иные)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Содержание меры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Социально-экономический эффект, ожидаемый от применения меры</w:t>
            </w:r>
          </w:p>
        </w:tc>
        <w:tc>
          <w:tcPr>
            <w:tcW w:w="141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государственный орган исполнительной власти</w:t>
            </w:r>
          </w:p>
        </w:tc>
      </w:tr>
      <w:tr w:rsidR="006A2EFF">
        <w:tc>
          <w:tcPr>
            <w:tcW w:w="567" w:type="dxa"/>
            <w:vMerge w:val="restart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68" w:type="dxa"/>
            <w:vMerge w:val="restart"/>
          </w:tcPr>
          <w:p w:rsidR="006A2EFF" w:rsidRDefault="003069BA">
            <w:pPr>
              <w:pStyle w:val="ConsPlusNormal0"/>
            </w:pPr>
            <w:r>
              <w:t>Иная:</w:t>
            </w:r>
          </w:p>
          <w:p w:rsidR="006A2EFF" w:rsidRDefault="003069BA">
            <w:pPr>
              <w:pStyle w:val="ConsPlusNormal0"/>
            </w:pPr>
            <w:r>
              <w:t xml:space="preserve">Осуществление контрольно-надзорных </w:t>
            </w:r>
            <w:r>
              <w:lastRenderedPageBreak/>
              <w:t>мероприятий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</w:pPr>
            <w:r>
              <w:lastRenderedPageBreak/>
              <w:t xml:space="preserve">Осуществление контрольно-надзорных мероприятий </w:t>
            </w:r>
            <w:r>
              <w:lastRenderedPageBreak/>
              <w:t>по выполнению работ по лесовосстановлению в соответствии с Правилами лесовосстановления, утвержденными приказом Минприроды России от 29.12.2021 N 1024 "О</w:t>
            </w:r>
            <w:r>
              <w:t>б утверждении Правил лесовосстановления, формы, состава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лесовосстановления"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lastRenderedPageBreak/>
              <w:t>постоянно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Повышение эффективности</w:t>
            </w:r>
            <w:r>
              <w:t xml:space="preserve"> выполненных мероприятий </w:t>
            </w:r>
            <w:r>
              <w:lastRenderedPageBreak/>
              <w:t>по лесовосстановлению на территории Томской области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lastRenderedPageBreak/>
              <w:t xml:space="preserve">Департамент лесного хозяйства Томской </w:t>
            </w:r>
            <w:r>
              <w:lastRenderedPageBreak/>
              <w:t>области</w:t>
            </w:r>
          </w:p>
        </w:tc>
      </w:tr>
      <w:tr w:rsidR="006A2EFF">
        <w:tc>
          <w:tcPr>
            <w:tcW w:w="56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2268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</w:pPr>
            <w:r>
              <w:t xml:space="preserve">Осуществление контрольно-надзорных мероприятий в соответствии с постановлением Администрации Томской области от </w:t>
            </w:r>
            <w:r>
              <w:lastRenderedPageBreak/>
              <w:t xml:space="preserve">30.09.2021 N 414а </w:t>
            </w:r>
            <w:r>
              <w:t>"Об утверждении Положения о региональном государственном экологическом контроле (надзоре) на территории Томской области"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lastRenderedPageBreak/>
              <w:t>постоянно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Повышение эффективности выполняемых мероприятий по обращению с отходами Томской области</w:t>
            </w:r>
          </w:p>
        </w:tc>
        <w:tc>
          <w:tcPr>
            <w:tcW w:w="1417" w:type="dxa"/>
          </w:tcPr>
          <w:p w:rsidR="006A2EFF" w:rsidRDefault="003069BA">
            <w:pPr>
              <w:pStyle w:val="ConsPlusNormal0"/>
            </w:pPr>
            <w:r>
              <w:t>Департамент природных ресурсов и охра</w:t>
            </w:r>
            <w:r>
              <w:t>ны окружающей среды Томской области</w:t>
            </w:r>
          </w:p>
        </w:tc>
      </w:tr>
    </w:tbl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right"/>
        <w:outlineLvl w:val="2"/>
      </w:pPr>
      <w:r>
        <w:t>Таблица 3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</w:pPr>
      <w:r>
        <w:t>Информация о мерах правового регулирования</w:t>
      </w:r>
    </w:p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564"/>
        <w:gridCol w:w="1249"/>
        <w:gridCol w:w="1744"/>
        <w:gridCol w:w="1954"/>
      </w:tblGrid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планируемого к разработке правового акта</w:t>
            </w:r>
          </w:p>
        </w:tc>
        <w:tc>
          <w:tcPr>
            <w:tcW w:w="15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Краткое содержание планируемого к разработке правового акта</w:t>
            </w:r>
          </w:p>
        </w:tc>
        <w:tc>
          <w:tcPr>
            <w:tcW w:w="124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Срок разработки</w:t>
            </w:r>
          </w:p>
        </w:tc>
        <w:tc>
          <w:tcPr>
            <w:tcW w:w="17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разработку правового акта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Связь с показателями государственной программы (регионального проекта)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</w:pPr>
            <w:r>
              <w:t>Распоряжение Губернатора Томской области "</w:t>
            </w:r>
            <w:r>
              <w:t>Об утверждении лимита добычи охотничьих ресурсов на период с 1 августа 2025 года до 1 августа 2026 года на территории Томской области"</w:t>
            </w:r>
          </w:p>
        </w:tc>
        <w:tc>
          <w:tcPr>
            <w:tcW w:w="15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Утверждение лимита добычи охотничьих ресурсов на период с 1 августа 2025 года до 1 августа 2026 года на территории Томско</w:t>
            </w:r>
            <w:r>
              <w:t>й области</w:t>
            </w:r>
          </w:p>
        </w:tc>
        <w:tc>
          <w:tcPr>
            <w:tcW w:w="1249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74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Департамент охотничьего и рыбного хозяйства Томской области</w:t>
            </w:r>
          </w:p>
        </w:tc>
        <w:tc>
          <w:tcPr>
            <w:tcW w:w="19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Отношение фактической добычи охотничьих ресурсов к установленным лимитам добычи по отдельным видам охотничьих ресурсов, %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 xml:space="preserve">Проект постановления Администрации Томской области </w:t>
            </w:r>
            <w:r>
              <w:t xml:space="preserve">"Об утверждении Правил </w:t>
            </w:r>
            <w:r>
              <w:lastRenderedPageBreak/>
              <w:t>осуществления деятельности региональных операторов по обращению с твердыми коммунальными отходами на территории Томской области и контроля за их исполнением"</w:t>
            </w:r>
          </w:p>
        </w:tc>
        <w:tc>
          <w:tcPr>
            <w:tcW w:w="1564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Контроль деятельности региональных операторов</w:t>
            </w:r>
          </w:p>
        </w:tc>
        <w:tc>
          <w:tcPr>
            <w:tcW w:w="1249" w:type="dxa"/>
          </w:tcPr>
          <w:p w:rsidR="006A2EFF" w:rsidRDefault="003069BA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744" w:type="dxa"/>
          </w:tcPr>
          <w:p w:rsidR="006A2EFF" w:rsidRDefault="003069BA">
            <w:pPr>
              <w:pStyle w:val="ConsPlusNormal0"/>
              <w:jc w:val="center"/>
            </w:pPr>
            <w:r>
              <w:t>Департамент природны</w:t>
            </w:r>
            <w:r>
              <w:t xml:space="preserve">х ресурсов и охраны окружающей среды Томской </w:t>
            </w:r>
            <w:r>
              <w:lastRenderedPageBreak/>
              <w:t>области</w:t>
            </w:r>
          </w:p>
        </w:tc>
        <w:tc>
          <w:tcPr>
            <w:tcW w:w="1954" w:type="dxa"/>
          </w:tcPr>
          <w:p w:rsidR="006A2EFF" w:rsidRDefault="003069BA">
            <w:pPr>
              <w:pStyle w:val="ConsPlusNormal0"/>
            </w:pPr>
            <w:r>
              <w:lastRenderedPageBreak/>
              <w:t xml:space="preserve">1. Объем образованных отходов I - IV классов опасности по отношению к </w:t>
            </w:r>
            <w:r>
              <w:lastRenderedPageBreak/>
              <w:t>2017 году, %.</w:t>
            </w:r>
          </w:p>
          <w:p w:rsidR="006A2EFF" w:rsidRDefault="003069BA">
            <w:pPr>
              <w:pStyle w:val="ConsPlusNormal0"/>
            </w:pPr>
            <w:r>
              <w:t xml:space="preserve">2. Доля утилизированных и обезвреженных отходов производства и потребления в общем количестве образующихся отходов I - </w:t>
            </w:r>
            <w:r>
              <w:t>IV классов опасности, %.</w:t>
            </w:r>
          </w:p>
          <w:p w:rsidR="006A2EFF" w:rsidRDefault="003069BA">
            <w:pPr>
              <w:pStyle w:val="ConsPlusNormal0"/>
            </w:pPr>
            <w:r>
              <w:t>3. Доля объема отходов производства, вовлекаемых во вторичное использование, от общего объема образованных отходов, %.</w:t>
            </w:r>
          </w:p>
          <w:p w:rsidR="006A2EFF" w:rsidRDefault="003069BA">
            <w:pPr>
              <w:pStyle w:val="ConsPlusNormal0"/>
            </w:pPr>
            <w:r>
              <w:t>4. Доля населения, охваченного системой обращения с отходами, %</w:t>
            </w:r>
          </w:p>
        </w:tc>
      </w:tr>
    </w:tbl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right"/>
        <w:outlineLvl w:val="2"/>
      </w:pPr>
      <w:r>
        <w:t>Таблица 4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</w:pPr>
      <w:r>
        <w:t>Информация об иных мероприятиях и мерах, обеспечивающих</w:t>
      </w:r>
    </w:p>
    <w:p w:rsidR="006A2EFF" w:rsidRDefault="003069BA">
      <w:pPr>
        <w:pStyle w:val="ConsPlusTitle0"/>
        <w:jc w:val="center"/>
      </w:pPr>
      <w:r>
        <w:t>реализацию государственной программы и ее подпрограмм,</w:t>
      </w:r>
    </w:p>
    <w:p w:rsidR="006A2EFF" w:rsidRDefault="003069BA">
      <w:pPr>
        <w:pStyle w:val="ConsPlusTitle0"/>
        <w:jc w:val="center"/>
      </w:pPr>
      <w:r>
        <w:t>региональных проектов</w:t>
      </w:r>
    </w:p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701"/>
        <w:gridCol w:w="1134"/>
        <w:gridCol w:w="1701"/>
        <w:gridCol w:w="1984"/>
      </w:tblGrid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мероприятия/меры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Ожидаемый результат</w:t>
            </w:r>
          </w:p>
        </w:tc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Связь с показателями государственной программы (регионального проекта)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Контроль за оборотом продукции охоты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 xml:space="preserve">Департамент охотничьего и рыбного хозяйства </w:t>
            </w:r>
            <w:r>
              <w:lastRenderedPageBreak/>
              <w:t>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lastRenderedPageBreak/>
              <w:t>ежегодно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 xml:space="preserve">Выявление нарушений законодательства Российской </w:t>
            </w:r>
            <w:r>
              <w:lastRenderedPageBreak/>
              <w:t>Федерации в части полномочий по охране, контролю и регулированию использования охотничьих ресурсов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lastRenderedPageBreak/>
              <w:t xml:space="preserve">Доля выполненных работ по осуществлению </w:t>
            </w:r>
            <w:r>
              <w:lastRenderedPageBreak/>
              <w:t>переданных органам государственной власти субъектов Российской Федера</w:t>
            </w:r>
            <w:r>
              <w:t>ции полномочий Российской Федерации в области охраны и использования охотничьих ресурсов по федеральному государственному охотничьему контролю (надзору), выдаче разрешений на добычу охотничьих ресурсов, %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Выдача разрешений на содержание и разведение объектов животного мира, в том числе в полувольных условиях и искусственно созданной среде обитания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Департамент охотничьего и рыбного хозяйства 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ежегодно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Повышение количества заключенных охотхозяй</w:t>
            </w:r>
            <w:r>
              <w:t>ственных соглашений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Обеспечение доступа населения к добыче охотничьих ресурсов в соответствии с законодательством Российской Федерации и Томской области в сфере управления охотничьими ресурсами, шт.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Ведение государственного охотхозяйственного реестра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Д</w:t>
            </w:r>
            <w:r>
              <w:t>епартамент охотничьего и рыбного хозяйства 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ежегодно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 xml:space="preserve">Повышение количества заключенных охотхозяйственных соглашений, выдача разрешений на </w:t>
            </w:r>
            <w:r>
              <w:lastRenderedPageBreak/>
              <w:t>добычу охотничьих животных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lastRenderedPageBreak/>
              <w:t>Доля выполненных работ по осуществлению переданных органам государственной вл</w:t>
            </w:r>
            <w:r>
              <w:t xml:space="preserve">асти субъектов </w:t>
            </w:r>
            <w:r>
              <w:lastRenderedPageBreak/>
              <w:t>Российской Федерации полномочий Российской Федерации в области охраны и использования охотничьих ресурсов по федеральному государственному охотничьему надзору, выдаче разрешений на добычу охотничьих ресурсов, %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Выдача разрешений на использование объектов животного мира, за исключением водных биологических ресурсов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Департамент охотничьего и рыбного хозяйства 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ежегодно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Повышение эффективности охраны и рациональное использование объектов животного мир</w:t>
            </w:r>
            <w:r>
              <w:t>а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Доля выполненных работ по осуществлению переданных органам государственной власти субъектов Российской Федерации полномочий Российской Федерации в области охраны и использования объектов животного мира (за исключением охотничьих ресурсов и водных биологи</w:t>
            </w:r>
            <w:r>
              <w:t>ческих ресурсов), %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 xml:space="preserve">Разработка норм допустимой добычи охотничьих ресурсов, в </w:t>
            </w:r>
            <w:r>
              <w:lastRenderedPageBreak/>
              <w:t>отношении которых не устанавливается лимит добычи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lastRenderedPageBreak/>
              <w:t xml:space="preserve">Департамент охотничьего и рыбного хозяйства Томской </w:t>
            </w:r>
            <w:r>
              <w:lastRenderedPageBreak/>
              <w:t>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lastRenderedPageBreak/>
              <w:t>ежегодно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Повышение эффективности управления охотничьими ресурсами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 xml:space="preserve">Отношение фактической добычи охотничьих ресурсов к </w:t>
            </w:r>
            <w:r>
              <w:lastRenderedPageBreak/>
              <w:t>установленным лимитам добычи по отдельным видам охотничьих ресурсов, %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Разработка и утверждение норм пропускной способности охотничьих угодий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Департамент охотничьего и рыбного хозяйства 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ежегодно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Повышение эффективности управления охотничьими ресурсами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Отношение фактической добычи охотничьих ресурсов к установленным лимитам добычи по отдельным видам охотничьих ресурсов, %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Уста</w:t>
            </w:r>
            <w:r>
              <w:t>новление в порядке, установленном Федеральным законом от 24 июля 2009 года N 209-ФЗ "Об охоте и о сохранении охотничьих ресурсов и о внесении изменений в отдельные законодательные акты Российской Федерации", лимитов добычи охотничьих ресурсов и квот их доб</w:t>
            </w:r>
            <w:r>
              <w:t xml:space="preserve">ычи, за исключением таких лимитов и квот в отношении охотничьих ресурсов, находящихся на территории особо охраняемых </w:t>
            </w:r>
            <w:r>
              <w:lastRenderedPageBreak/>
              <w:t>природных территорий федерального значения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lastRenderedPageBreak/>
              <w:t>Департамент охотничьего и рыбного хозяйства 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ежегодно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Повышение эффективности упр</w:t>
            </w:r>
            <w:r>
              <w:t>авления охотничьими ресурсами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Отношение фактической добычи охотничьих ресурсов к установленным лимитам добычи по отдельным видам охотничьих ресурсов, %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Регулирование численности охотничьих ресурсов, за исключением охотничьих ресурсов, находящихся на территории особо охраняемых природных территорий федерального значения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Департамент охотничьего и рыбного хозяйства 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ежегодно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Повышение эффективности управления охотничьими ресурсами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Отношение фактической добычи охотничьих ресурсов к установленным лимитам добычи по отдельным видам охотничьих ресурсов, %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Осуществление мер по воспроизводству объектов животного мира и среды их о</w:t>
            </w:r>
            <w:r>
              <w:t>битания, нарушенных в результате стихийных бедствий и по иным причинам, за исключением объектов животного мира, находящихся на территории особо охраняемых природных территорий федерального значения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Департамент охотничьего и рыбного хозяйства Томской област</w:t>
            </w:r>
            <w:r>
              <w:t>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ежегодно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Повышение эффективности использования объектов животного мира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Отношение фактической добычи охотничьих ресурсов к установленным лимитам добычи по отдельным видам охотничьих ресурсов, %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 xml:space="preserve">Разработка параметров осуществления охоты и видов </w:t>
            </w:r>
            <w:r>
              <w:lastRenderedPageBreak/>
              <w:t>разреш</w:t>
            </w:r>
            <w:r>
              <w:t>енной охоты в охотничьих угодьях на территории Томской области, за исключением объектов животного мира, находящихся на территории особо охраняемых природных территорий федерального значения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lastRenderedPageBreak/>
              <w:t xml:space="preserve">Департамент охотничьего и рыбного хозяйства </w:t>
            </w:r>
            <w:r>
              <w:lastRenderedPageBreak/>
              <w:t>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lastRenderedPageBreak/>
              <w:t>ежегодно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 xml:space="preserve">Повышение эффективности управления охотничьими </w:t>
            </w:r>
            <w:r>
              <w:lastRenderedPageBreak/>
              <w:t>ресурсами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lastRenderedPageBreak/>
              <w:t xml:space="preserve">Отношение фактической добычи охотничьих </w:t>
            </w:r>
            <w:r>
              <w:lastRenderedPageBreak/>
              <w:t>ресурсов к установленным лимитам добычи по отдельным видам охотничьих ресурсов, %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Разработка предложений по введению запретов и ограничений на ис</w:t>
            </w:r>
            <w:r>
              <w:t>пользование объектов животного мира (за исключением водных биологических ресурсов), в том числе охотничьих ресурсов, в целях их охраны и воспроизводства, за исключением объектов животного мира, находящихся на территории особо охраняемых природных территори</w:t>
            </w:r>
            <w:r>
              <w:t xml:space="preserve">й федерального значения, по согласованию с федеральными органами </w:t>
            </w:r>
            <w:r>
              <w:lastRenderedPageBreak/>
              <w:t>исполнительной власти, осуществляющими функции по контролю и надзору в сфере охраны, использования и воспроизводства объектов животного мира и среды их обитания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lastRenderedPageBreak/>
              <w:t>Департамент охотничьего и рыбн</w:t>
            </w:r>
            <w:r>
              <w:t>ого хозяйства 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ежегодно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Повышение эффективности использования объектов животного мира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Отношение фактической добычи охотничьих ресурсов к установленным лимитам добычи по отдельным видам охотничьих ресурсов, %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12.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Систематическое наблюдение з</w:t>
            </w:r>
            <w:r>
              <w:t>а исполнением требований, установленных в соответствии с федеральными законами и принимаемыми в соответствии с ними иными нормативными правовыми актами Российской Федерации и Томской области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 xml:space="preserve">Департамент природных ресурсов и охраны окружающей среды Томской </w:t>
            </w:r>
            <w:r>
              <w:t>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ежегодно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Выявление нарушений требований законодательства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Доля населения, охваченного системой обращения с отходами, %</w:t>
            </w:r>
          </w:p>
        </w:tc>
      </w:tr>
    </w:tbl>
    <w:p w:rsidR="006A2EFF" w:rsidRDefault="006A2EFF">
      <w:pPr>
        <w:pStyle w:val="ConsPlusNormal0"/>
        <w:jc w:val="both"/>
      </w:pPr>
    </w:p>
    <w:p w:rsidR="006A2EFF" w:rsidRDefault="003069BA">
      <w:pPr>
        <w:pStyle w:val="ConsPlusNormal0"/>
        <w:jc w:val="right"/>
        <w:outlineLvl w:val="2"/>
      </w:pPr>
      <w:r>
        <w:t>Таблица 5</w:t>
      </w:r>
    </w:p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</w:pPr>
      <w:r>
        <w:t>Информация об иных мероприятиях и мерах, обеспечивающих</w:t>
      </w:r>
    </w:p>
    <w:p w:rsidR="006A2EFF" w:rsidRDefault="003069BA">
      <w:pPr>
        <w:pStyle w:val="ConsPlusTitle0"/>
        <w:jc w:val="center"/>
      </w:pPr>
      <w:r>
        <w:t>реализацию государственной программы и ее подпрограмм,</w:t>
      </w:r>
    </w:p>
    <w:p w:rsidR="006A2EFF" w:rsidRDefault="003069BA">
      <w:pPr>
        <w:pStyle w:val="ConsPlusTitle0"/>
        <w:jc w:val="center"/>
      </w:pPr>
      <w:r>
        <w:t>региональных проектов</w:t>
      </w:r>
    </w:p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701"/>
        <w:gridCol w:w="1134"/>
        <w:gridCol w:w="1701"/>
        <w:gridCol w:w="1984"/>
      </w:tblGrid>
      <w:tr w:rsidR="006A2EFF">
        <w:tc>
          <w:tcPr>
            <w:tcW w:w="56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N</w:t>
            </w:r>
          </w:p>
          <w:p w:rsidR="006A2EFF" w:rsidRDefault="003069BA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мероприятия/меры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13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Ожидаемый результат</w:t>
            </w:r>
          </w:p>
        </w:tc>
        <w:tc>
          <w:tcPr>
            <w:tcW w:w="198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Связь с показателями государственной программы (регионального проекта)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 xml:space="preserve">Контроль за </w:t>
            </w:r>
            <w:r>
              <w:lastRenderedPageBreak/>
              <w:t>соблюдением требований лесного законодательства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lastRenderedPageBreak/>
              <w:t xml:space="preserve">Департамент </w:t>
            </w:r>
            <w:r>
              <w:lastRenderedPageBreak/>
              <w:t>лесного хозяйства 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lastRenderedPageBreak/>
              <w:t>ежегодно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 xml:space="preserve">Выявление </w:t>
            </w:r>
            <w:r>
              <w:lastRenderedPageBreak/>
              <w:t>нарушений требований лесного законодательства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lastRenderedPageBreak/>
              <w:t xml:space="preserve">Динамика </w:t>
            </w:r>
            <w:r>
              <w:lastRenderedPageBreak/>
              <w:t>предотвращения возникновения нарушений лесного законодательства, причиняющих вред лесам, относительно уровня нарушений предыдущего года,</w:t>
            </w:r>
            <w:r>
              <w:t xml:space="preserve"> %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Планирование мероприятий по лесовосстановлению на территории Томской области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Департамент лесного хозяйства 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ежегодно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Исполнение переданных полномочий в области лесных отношений в части воспроизводства лесов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Лесистость территории Томской области (сохранение), %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Разработка и утверждение проектной документации по выполнению работ по лесовосстановлению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Департамент лесного хозяйства 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ежегодно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 xml:space="preserve">Заключение государственных заданий по охране, защите </w:t>
            </w:r>
            <w:r>
              <w:t>и воспроизводству лесов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Лесистость территории Томской области (сохранение), %</w:t>
            </w:r>
          </w:p>
        </w:tc>
      </w:tr>
      <w:tr w:rsidR="006A2EFF">
        <w:tc>
          <w:tcPr>
            <w:tcW w:w="567" w:type="dxa"/>
          </w:tcPr>
          <w:p w:rsidR="006A2EFF" w:rsidRDefault="003069B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Организация работ по переводу в покрытую лесом площадь территорий, вышедших из-под вырубок и лесных пожаров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Департамент лесного хозяйства Томской области</w:t>
            </w:r>
          </w:p>
        </w:tc>
        <w:tc>
          <w:tcPr>
            <w:tcW w:w="1134" w:type="dxa"/>
          </w:tcPr>
          <w:p w:rsidR="006A2EFF" w:rsidRDefault="003069BA">
            <w:pPr>
              <w:pStyle w:val="ConsPlusNormal0"/>
            </w:pPr>
            <w:r>
              <w:t>ежегодно</w:t>
            </w:r>
          </w:p>
        </w:tc>
        <w:tc>
          <w:tcPr>
            <w:tcW w:w="1701" w:type="dxa"/>
          </w:tcPr>
          <w:p w:rsidR="006A2EFF" w:rsidRDefault="003069BA">
            <w:pPr>
              <w:pStyle w:val="ConsPlusNormal0"/>
            </w:pPr>
            <w:r>
              <w:t>Сохранение лесистости территории Томской области</w:t>
            </w:r>
          </w:p>
        </w:tc>
        <w:tc>
          <w:tcPr>
            <w:tcW w:w="1984" w:type="dxa"/>
          </w:tcPr>
          <w:p w:rsidR="006A2EFF" w:rsidRDefault="003069BA">
            <w:pPr>
              <w:pStyle w:val="ConsPlusNormal0"/>
            </w:pPr>
            <w:r>
              <w:t>Лесистость территории Томской области (сохранение), %</w:t>
            </w:r>
          </w:p>
        </w:tc>
      </w:tr>
    </w:tbl>
    <w:p w:rsidR="006A2EFF" w:rsidRDefault="006A2EFF">
      <w:pPr>
        <w:pStyle w:val="ConsPlusNormal0"/>
        <w:jc w:val="both"/>
      </w:pPr>
    </w:p>
    <w:p w:rsidR="006A2EFF" w:rsidRDefault="003069BA">
      <w:pPr>
        <w:pStyle w:val="ConsPlusTitle0"/>
        <w:jc w:val="center"/>
        <w:outlineLvl w:val="1"/>
      </w:pPr>
      <w:r>
        <w:t>Аналитические (сквозные) показатели социально-экономического</w:t>
      </w:r>
    </w:p>
    <w:p w:rsidR="006A2EFF" w:rsidRDefault="003069BA">
      <w:pPr>
        <w:pStyle w:val="ConsPlusTitle0"/>
        <w:jc w:val="center"/>
      </w:pPr>
      <w:r>
        <w:t>развития Томской области и обеспечения безопасности Томской</w:t>
      </w:r>
    </w:p>
    <w:p w:rsidR="006A2EFF" w:rsidRDefault="003069BA">
      <w:pPr>
        <w:pStyle w:val="ConsPlusTitle0"/>
        <w:jc w:val="center"/>
      </w:pPr>
      <w:r>
        <w:t>области в рамках государственн</w:t>
      </w:r>
      <w:r>
        <w:t>ой программы Томской области</w:t>
      </w:r>
    </w:p>
    <w:p w:rsidR="006A2EFF" w:rsidRDefault="006A2E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1204"/>
        <w:gridCol w:w="1054"/>
        <w:gridCol w:w="664"/>
        <w:gridCol w:w="664"/>
        <w:gridCol w:w="664"/>
        <w:gridCol w:w="1701"/>
        <w:gridCol w:w="1361"/>
      </w:tblGrid>
      <w:tr w:rsidR="006A2EFF">
        <w:tc>
          <w:tcPr>
            <w:tcW w:w="45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247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054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Базовое значение 2025 год</w:t>
            </w:r>
          </w:p>
        </w:tc>
        <w:tc>
          <w:tcPr>
            <w:tcW w:w="1992" w:type="dxa"/>
            <w:gridSpan w:val="3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Значения показателей по годам</w:t>
            </w:r>
          </w:p>
        </w:tc>
        <w:tc>
          <w:tcPr>
            <w:tcW w:w="170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1361" w:type="dxa"/>
            <w:vMerge w:val="restart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</w:tr>
      <w:tr w:rsidR="006A2EFF">
        <w:tc>
          <w:tcPr>
            <w:tcW w:w="45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47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20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054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6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664" w:type="dxa"/>
          </w:tcPr>
          <w:p w:rsidR="006A2EFF" w:rsidRDefault="003069BA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01" w:type="dxa"/>
            <w:vMerge/>
          </w:tcPr>
          <w:p w:rsidR="006A2EFF" w:rsidRDefault="006A2EFF">
            <w:pPr>
              <w:pStyle w:val="ConsPlusNormal0"/>
            </w:pPr>
          </w:p>
        </w:tc>
        <w:tc>
          <w:tcPr>
            <w:tcW w:w="1361" w:type="dxa"/>
            <w:vMerge/>
          </w:tcPr>
          <w:p w:rsidR="006A2EFF" w:rsidRDefault="006A2EFF">
            <w:pPr>
              <w:pStyle w:val="ConsPlusNormal0"/>
            </w:pPr>
          </w:p>
        </w:tc>
      </w:tr>
      <w:tr w:rsidR="006A2EFF">
        <w:tc>
          <w:tcPr>
            <w:tcW w:w="4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64" w:type="dxa"/>
          </w:tcPr>
          <w:p w:rsidR="006A2EFF" w:rsidRDefault="003069B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6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9</w:t>
            </w:r>
          </w:p>
        </w:tc>
      </w:tr>
      <w:tr w:rsidR="006A2EFF">
        <w:tc>
          <w:tcPr>
            <w:tcW w:w="4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247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Качество окружающей среды</w:t>
            </w:r>
          </w:p>
        </w:tc>
        <w:tc>
          <w:tcPr>
            <w:tcW w:w="120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05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104,2</w:t>
            </w:r>
          </w:p>
        </w:tc>
        <w:tc>
          <w:tcPr>
            <w:tcW w:w="6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108,3</w:t>
            </w:r>
          </w:p>
        </w:tc>
        <w:tc>
          <w:tcPr>
            <w:tcW w:w="6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108,3</w:t>
            </w:r>
          </w:p>
        </w:tc>
        <w:tc>
          <w:tcPr>
            <w:tcW w:w="664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108,3</w:t>
            </w:r>
          </w:p>
        </w:tc>
        <w:tc>
          <w:tcPr>
            <w:tcW w:w="170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Распоряжение Губернатора Томской области от 21.07.2025 N 203-р</w:t>
            </w:r>
          </w:p>
        </w:tc>
        <w:tc>
          <w:tcPr>
            <w:tcW w:w="1361" w:type="dxa"/>
            <w:vAlign w:val="center"/>
          </w:tcPr>
          <w:p w:rsidR="006A2EFF" w:rsidRDefault="003069BA">
            <w:pPr>
              <w:pStyle w:val="ConsPlusNormal0"/>
              <w:jc w:val="center"/>
            </w:pPr>
            <w:r>
              <w:t>Департамент природных ресурсов и охраны окружающей среды Томской области</w:t>
            </w:r>
          </w:p>
        </w:tc>
      </w:tr>
    </w:tbl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jc w:val="both"/>
      </w:pPr>
    </w:p>
    <w:p w:rsidR="006A2EFF" w:rsidRDefault="006A2EF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A2EFF">
      <w:headerReference w:type="default" r:id="rId83"/>
      <w:footerReference w:type="default" r:id="rId84"/>
      <w:headerReference w:type="first" r:id="rId85"/>
      <w:footerReference w:type="first" r:id="rId8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9BA" w:rsidRDefault="003069BA">
      <w:r>
        <w:separator/>
      </w:r>
    </w:p>
  </w:endnote>
  <w:endnote w:type="continuationSeparator" w:id="0">
    <w:p w:rsidR="003069BA" w:rsidRDefault="0030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2E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2E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35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A2EF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70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70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A2EF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43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A2EF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79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79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A2EF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71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74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2E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83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86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2E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80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82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A2EF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87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87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A2EF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84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86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A2EF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99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99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2E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A2EF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88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91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2E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120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2E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100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102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A2EF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128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A2EF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118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120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A2EF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138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138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A2EF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132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2E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143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146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2E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139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141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A2EF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153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153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A2EF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A2EF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144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146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2E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165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165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2E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154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156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A2EF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2E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31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2E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A2EF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A2EF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31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2E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2EFF" w:rsidRDefault="003069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EFF" w:rsidRDefault="003069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EFF" w:rsidRDefault="003069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7">
            <w:rPr>
              <w:rFonts w:ascii="Tahoma" w:hAnsi="Tahoma" w:cs="Tahoma"/>
              <w:noProof/>
            </w:rPr>
            <w:t>43</w:t>
          </w:r>
          <w:r>
            <w:fldChar w:fldCharType="end"/>
          </w:r>
        </w:p>
      </w:tc>
    </w:tr>
  </w:tbl>
  <w:p w:rsidR="006A2EFF" w:rsidRDefault="003069B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9BA" w:rsidRDefault="003069BA">
      <w:r>
        <w:separator/>
      </w:r>
    </w:p>
  </w:footnote>
  <w:footnote w:type="continuationSeparator" w:id="0">
    <w:p w:rsidR="003069BA" w:rsidRDefault="00306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A2E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27.09.2019 N </w:t>
          </w:r>
          <w:r>
            <w:rPr>
              <w:rFonts w:ascii="Tahoma" w:hAnsi="Tahoma" w:cs="Tahoma"/>
              <w:sz w:val="16"/>
              <w:szCs w:val="16"/>
            </w:rPr>
            <w:t>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A2E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A2EF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A2EF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A2EF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A2EF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</w:t>
          </w:r>
          <w:r>
            <w:rPr>
              <w:rFonts w:ascii="Tahoma" w:hAnsi="Tahoma" w:cs="Tahoma"/>
              <w:sz w:val="16"/>
              <w:szCs w:val="16"/>
            </w:rPr>
            <w:t xml:space="preserve">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A2E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A2E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A2EF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A2EF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A2EF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</w:t>
          </w:r>
          <w:r>
            <w:rPr>
              <w:rFonts w:ascii="Tahoma" w:hAnsi="Tahoma" w:cs="Tahoma"/>
              <w:sz w:val="16"/>
              <w:szCs w:val="16"/>
            </w:rPr>
            <w:t>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</w:t>
          </w:r>
          <w:r>
            <w:rPr>
              <w:rFonts w:ascii="Tahoma" w:hAnsi="Tahoma" w:cs="Tahoma"/>
              <w:sz w:val="16"/>
              <w:szCs w:val="16"/>
            </w:rPr>
            <w:t>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A2E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</w:t>
          </w:r>
          <w:r>
            <w:rPr>
              <w:rFonts w:ascii="Tahoma" w:hAnsi="Tahoma" w:cs="Tahoma"/>
              <w:sz w:val="16"/>
              <w:szCs w:val="16"/>
            </w:rPr>
            <w:t>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A2EF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A2E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A2E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A2EF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</w:t>
          </w:r>
          <w:r>
            <w:rPr>
              <w:rFonts w:ascii="Tahoma" w:hAnsi="Tahoma" w:cs="Tahoma"/>
              <w:sz w:val="16"/>
              <w:szCs w:val="16"/>
            </w:rPr>
            <w:t>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A2EF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A2EF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A2EF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A2E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A2E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A2EF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</w:t>
          </w:r>
          <w:r>
            <w:rPr>
              <w:rFonts w:ascii="Tahoma" w:hAnsi="Tahoma" w:cs="Tahoma"/>
              <w:sz w:val="16"/>
              <w:szCs w:val="16"/>
            </w:rPr>
            <w:t>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A2EF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A2EF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A2E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A2E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A2EF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A2E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A2E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</w:t>
          </w:r>
          <w:r>
            <w:rPr>
              <w:rFonts w:ascii="Tahoma" w:hAnsi="Tahoma" w:cs="Tahoma"/>
              <w:sz w:val="16"/>
              <w:szCs w:val="16"/>
            </w:rPr>
            <w:t>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A2EF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A2EF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A2E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2EFF" w:rsidRDefault="003069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343а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A2EFF" w:rsidRDefault="003069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A2EFF" w:rsidRDefault="006A2E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EFF" w:rsidRDefault="006A2EF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EFF"/>
    <w:rsid w:val="003069BA"/>
    <w:rsid w:val="006A2EFF"/>
    <w:rsid w:val="00E8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833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833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" TargetMode="External"/><Relationship Id="rId18" Type="http://schemas.openxmlformats.org/officeDocument/2006/relationships/hyperlink" Target="http://pravo.gov.ru" TargetMode="External"/><Relationship Id="rId26" Type="http://schemas.openxmlformats.org/officeDocument/2006/relationships/footer" Target="footer4.xml"/><Relationship Id="rId39" Type="http://schemas.openxmlformats.org/officeDocument/2006/relationships/header" Target="header11.xml"/><Relationship Id="rId21" Type="http://schemas.openxmlformats.org/officeDocument/2006/relationships/header" Target="header2.xml"/><Relationship Id="rId34" Type="http://schemas.openxmlformats.org/officeDocument/2006/relationships/footer" Target="footer8.xml"/><Relationship Id="rId42" Type="http://schemas.openxmlformats.org/officeDocument/2006/relationships/footer" Target="footer12.xml"/><Relationship Id="rId47" Type="http://schemas.openxmlformats.org/officeDocument/2006/relationships/header" Target="header15.xml"/><Relationship Id="rId50" Type="http://schemas.openxmlformats.org/officeDocument/2006/relationships/footer" Target="footer16.xml"/><Relationship Id="rId55" Type="http://schemas.openxmlformats.org/officeDocument/2006/relationships/header" Target="header19.xml"/><Relationship Id="rId63" Type="http://schemas.openxmlformats.org/officeDocument/2006/relationships/header" Target="header21.xml"/><Relationship Id="rId68" Type="http://schemas.openxmlformats.org/officeDocument/2006/relationships/footer" Target="footer23.xml"/><Relationship Id="rId76" Type="http://schemas.openxmlformats.org/officeDocument/2006/relationships/footer" Target="footer27.xml"/><Relationship Id="rId84" Type="http://schemas.openxmlformats.org/officeDocument/2006/relationships/footer" Target="footer31.xml"/><Relationship Id="rId7" Type="http://schemas.openxmlformats.org/officeDocument/2006/relationships/image" Target="media/image1.png"/><Relationship Id="rId71" Type="http://schemas.openxmlformats.org/officeDocument/2006/relationships/header" Target="header25.xml"/><Relationship Id="rId2" Type="http://schemas.microsoft.com/office/2007/relationships/stylesWithEffects" Target="stylesWithEffects.xml"/><Relationship Id="rId16" Type="http://schemas.openxmlformats.org/officeDocument/2006/relationships/hyperlink" Target="http://pravo.gov.ru" TargetMode="External"/><Relationship Id="rId29" Type="http://schemas.openxmlformats.org/officeDocument/2006/relationships/header" Target="header6.xml"/><Relationship Id="rId11" Type="http://schemas.openxmlformats.org/officeDocument/2006/relationships/hyperlink" Target="http://pravo.gov.ru" TargetMode="External"/><Relationship Id="rId24" Type="http://schemas.openxmlformats.org/officeDocument/2006/relationships/footer" Target="footer3.xml"/><Relationship Id="rId32" Type="http://schemas.openxmlformats.org/officeDocument/2006/relationships/footer" Target="footer7.xml"/><Relationship Id="rId37" Type="http://schemas.openxmlformats.org/officeDocument/2006/relationships/header" Target="header10.xml"/><Relationship Id="rId40" Type="http://schemas.openxmlformats.org/officeDocument/2006/relationships/footer" Target="footer11.xml"/><Relationship Id="rId45" Type="http://schemas.openxmlformats.org/officeDocument/2006/relationships/header" Target="header14.xml"/><Relationship Id="rId53" Type="http://schemas.openxmlformats.org/officeDocument/2006/relationships/header" Target="header18.xml"/><Relationship Id="rId58" Type="http://schemas.openxmlformats.org/officeDocument/2006/relationships/footer" Target="footer20.xml"/><Relationship Id="rId66" Type="http://schemas.openxmlformats.org/officeDocument/2006/relationships/footer" Target="footer22.xml"/><Relationship Id="rId74" Type="http://schemas.openxmlformats.org/officeDocument/2006/relationships/footer" Target="footer26.xml"/><Relationship Id="rId79" Type="http://schemas.openxmlformats.org/officeDocument/2006/relationships/header" Target="header29.xml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4.wmf"/><Relationship Id="rId82" Type="http://schemas.openxmlformats.org/officeDocument/2006/relationships/footer" Target="footer30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://pravo.gov.ru" TargetMode="External"/><Relationship Id="rId22" Type="http://schemas.openxmlformats.org/officeDocument/2006/relationships/footer" Target="footer2.xml"/><Relationship Id="rId27" Type="http://schemas.openxmlformats.org/officeDocument/2006/relationships/header" Target="header5.xml"/><Relationship Id="rId30" Type="http://schemas.openxmlformats.org/officeDocument/2006/relationships/footer" Target="footer6.xml"/><Relationship Id="rId35" Type="http://schemas.openxmlformats.org/officeDocument/2006/relationships/header" Target="header9.xml"/><Relationship Id="rId43" Type="http://schemas.openxmlformats.org/officeDocument/2006/relationships/header" Target="header13.xml"/><Relationship Id="rId48" Type="http://schemas.openxmlformats.org/officeDocument/2006/relationships/footer" Target="footer15.xml"/><Relationship Id="rId56" Type="http://schemas.openxmlformats.org/officeDocument/2006/relationships/footer" Target="footer19.xml"/><Relationship Id="rId64" Type="http://schemas.openxmlformats.org/officeDocument/2006/relationships/footer" Target="footer21.xml"/><Relationship Id="rId69" Type="http://schemas.openxmlformats.org/officeDocument/2006/relationships/header" Target="header24.xml"/><Relationship Id="rId77" Type="http://schemas.openxmlformats.org/officeDocument/2006/relationships/header" Target="header28.xml"/><Relationship Id="rId8" Type="http://schemas.openxmlformats.org/officeDocument/2006/relationships/hyperlink" Target="https://www.consultant.ru" TargetMode="External"/><Relationship Id="rId51" Type="http://schemas.openxmlformats.org/officeDocument/2006/relationships/header" Target="header17.xml"/><Relationship Id="rId72" Type="http://schemas.openxmlformats.org/officeDocument/2006/relationships/footer" Target="footer25.xml"/><Relationship Id="rId80" Type="http://schemas.openxmlformats.org/officeDocument/2006/relationships/footer" Target="footer29.xml"/><Relationship Id="rId85" Type="http://schemas.openxmlformats.org/officeDocument/2006/relationships/header" Target="header32.xml"/><Relationship Id="rId3" Type="http://schemas.openxmlformats.org/officeDocument/2006/relationships/settings" Target="settings.xml"/><Relationship Id="rId12" Type="http://schemas.openxmlformats.org/officeDocument/2006/relationships/hyperlink" Target="http://pravo.gov.ru" TargetMode="External"/><Relationship Id="rId17" Type="http://schemas.openxmlformats.org/officeDocument/2006/relationships/hyperlink" Target="http://pravo.gov.ru" TargetMode="External"/><Relationship Id="rId25" Type="http://schemas.openxmlformats.org/officeDocument/2006/relationships/header" Target="header4.xml"/><Relationship Id="rId33" Type="http://schemas.openxmlformats.org/officeDocument/2006/relationships/header" Target="header8.xml"/><Relationship Id="rId38" Type="http://schemas.openxmlformats.org/officeDocument/2006/relationships/footer" Target="footer10.xml"/><Relationship Id="rId46" Type="http://schemas.openxmlformats.org/officeDocument/2006/relationships/footer" Target="footer14.xml"/><Relationship Id="rId59" Type="http://schemas.openxmlformats.org/officeDocument/2006/relationships/image" Target="media/image2.wmf"/><Relationship Id="rId67" Type="http://schemas.openxmlformats.org/officeDocument/2006/relationships/header" Target="header23.xml"/><Relationship Id="rId20" Type="http://schemas.openxmlformats.org/officeDocument/2006/relationships/footer" Target="footer1.xml"/><Relationship Id="rId41" Type="http://schemas.openxmlformats.org/officeDocument/2006/relationships/header" Target="header12.xml"/><Relationship Id="rId54" Type="http://schemas.openxmlformats.org/officeDocument/2006/relationships/footer" Target="footer18.xml"/><Relationship Id="rId62" Type="http://schemas.openxmlformats.org/officeDocument/2006/relationships/image" Target="media/image5.wmf"/><Relationship Id="rId70" Type="http://schemas.openxmlformats.org/officeDocument/2006/relationships/footer" Target="footer24.xml"/><Relationship Id="rId75" Type="http://schemas.openxmlformats.org/officeDocument/2006/relationships/header" Target="header27.xml"/><Relationship Id="rId83" Type="http://schemas.openxmlformats.org/officeDocument/2006/relationships/header" Target="header31.xm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pravo.gov.ru" TargetMode="External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36" Type="http://schemas.openxmlformats.org/officeDocument/2006/relationships/footer" Target="footer9.xml"/><Relationship Id="rId49" Type="http://schemas.openxmlformats.org/officeDocument/2006/relationships/header" Target="header16.xml"/><Relationship Id="rId57" Type="http://schemas.openxmlformats.org/officeDocument/2006/relationships/header" Target="header20.xml"/><Relationship Id="rId10" Type="http://schemas.openxmlformats.org/officeDocument/2006/relationships/hyperlink" Target="http://pravo.gov.ru" TargetMode="External"/><Relationship Id="rId31" Type="http://schemas.openxmlformats.org/officeDocument/2006/relationships/header" Target="header7.xml"/><Relationship Id="rId44" Type="http://schemas.openxmlformats.org/officeDocument/2006/relationships/footer" Target="footer13.xml"/><Relationship Id="rId52" Type="http://schemas.openxmlformats.org/officeDocument/2006/relationships/footer" Target="footer17.xml"/><Relationship Id="rId60" Type="http://schemas.openxmlformats.org/officeDocument/2006/relationships/image" Target="media/image3.wmf"/><Relationship Id="rId65" Type="http://schemas.openxmlformats.org/officeDocument/2006/relationships/header" Target="header22.xml"/><Relationship Id="rId73" Type="http://schemas.openxmlformats.org/officeDocument/2006/relationships/header" Target="header26.xml"/><Relationship Id="rId78" Type="http://schemas.openxmlformats.org/officeDocument/2006/relationships/footer" Target="footer28.xml"/><Relationship Id="rId81" Type="http://schemas.openxmlformats.org/officeDocument/2006/relationships/header" Target="header30.xml"/><Relationship Id="rId86" Type="http://schemas.openxmlformats.org/officeDocument/2006/relationships/footer" Target="footer3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165</Pages>
  <Words>27096</Words>
  <Characters>154451</Characters>
  <Application>Microsoft Office Word</Application>
  <DocSecurity>0</DocSecurity>
  <Lines>1287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Томской области от 27.09.2019 N 343а
(ред. от 27.02.2026)
"Об утверждении государственной программы "Охрана окружающей среды, воспроизводство и рациональное использование природных ресурсов"</vt:lpstr>
    </vt:vector>
  </TitlesOfParts>
  <Company>КонсультантПлюс Версия 4024.00.50</Company>
  <LinksUpToDate>false</LinksUpToDate>
  <CharactersWithSpaces>181185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Томской области от 27.09.2019 N 343а
(ред. от 27.02.2026)
"Об утверждении государственной программы "Охрана окружающей среды, воспроизводство и рациональное использование природных ресурсов"</dc:title>
  <dc:creator>Екатерина Сергеевна Белякина</dc:creator>
  <cp:lastModifiedBy>Екатерина Сергеевна Белякина</cp:lastModifiedBy>
  <cp:revision>2</cp:revision>
  <dcterms:created xsi:type="dcterms:W3CDTF">2026-04-30T08:07:00Z</dcterms:created>
  <dcterms:modified xsi:type="dcterms:W3CDTF">2026-04-30T08:07:00Z</dcterms:modified>
</cp:coreProperties>
</file>